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3C07B9" w:rsidR="00E601C6" w:rsidP="0B404D78" w:rsidRDefault="6EF65C80" w14:paraId="5AA6B4A2" w14:textId="1D1B293F">
      <w:pPr>
        <w:pStyle w:val="Heading1"/>
        <w:tabs>
          <w:tab w:val="left" w:pos="1134"/>
          <w:tab w:val="left" w:pos="1418"/>
        </w:tabs>
        <w:spacing w:before="120" w:after="120"/>
        <w:jc w:val="center"/>
        <w:rPr>
          <w:rFonts w:ascii="Arial" w:hAnsi="Arial" w:cs="Arial"/>
          <w:b/>
          <w:bCs/>
          <w:sz w:val="22"/>
          <w:szCs w:val="22"/>
        </w:rPr>
      </w:pPr>
      <w:bookmarkStart w:name="OLE_LINK3" w:id="0"/>
      <w:bookmarkStart w:name="OLE_LINK4" w:id="1"/>
      <w:r w:rsidRPr="003C07B9">
        <w:rPr>
          <w:rFonts w:ascii="Arial" w:hAnsi="Arial" w:cs="Arial"/>
          <w:b/>
          <w:bCs/>
          <w:sz w:val="22"/>
          <w:szCs w:val="22"/>
        </w:rPr>
        <w:t xml:space="preserve">ENERGIJOS KAUPIMO </w:t>
      </w:r>
      <w:r w:rsidRPr="003C07B9" w:rsidR="519AB72E">
        <w:rPr>
          <w:rFonts w:ascii="Arial" w:hAnsi="Arial" w:cs="Arial"/>
          <w:b/>
          <w:bCs/>
          <w:sz w:val="22"/>
          <w:szCs w:val="22"/>
        </w:rPr>
        <w:t>ĮRE</w:t>
      </w:r>
      <w:r w:rsidRPr="003C07B9" w:rsidR="13263778">
        <w:rPr>
          <w:rFonts w:ascii="Arial" w:hAnsi="Arial" w:cs="Arial"/>
          <w:b/>
          <w:bCs/>
          <w:sz w:val="22"/>
          <w:szCs w:val="22"/>
        </w:rPr>
        <w:t>NGINIŲ</w:t>
      </w:r>
      <w:r w:rsidRPr="003C07B9">
        <w:rPr>
          <w:rFonts w:ascii="Arial" w:hAnsi="Arial" w:cs="Arial"/>
          <w:b/>
          <w:bCs/>
          <w:sz w:val="22"/>
          <w:szCs w:val="22"/>
        </w:rPr>
        <w:t xml:space="preserve"> </w:t>
      </w:r>
      <w:r w:rsidRPr="003C07B9" w:rsidR="0E19BF07">
        <w:rPr>
          <w:rFonts w:ascii="Arial" w:hAnsi="Arial" w:cs="Arial"/>
          <w:b/>
          <w:bCs/>
          <w:sz w:val="22"/>
          <w:szCs w:val="22"/>
        </w:rPr>
        <w:t xml:space="preserve">(BATERIJŲ) SISTEMOS </w:t>
      </w:r>
      <w:r w:rsidRPr="003C07B9">
        <w:rPr>
          <w:rFonts w:ascii="Arial" w:hAnsi="Arial" w:cs="Arial"/>
          <w:b/>
          <w:bCs/>
          <w:sz w:val="22"/>
          <w:szCs w:val="22"/>
        </w:rPr>
        <w:t xml:space="preserve">TURTO </w:t>
      </w:r>
      <w:r w:rsidRPr="003C07B9" w:rsidR="1FA5EE57">
        <w:rPr>
          <w:rFonts w:ascii="Arial" w:hAnsi="Arial" w:cs="Arial"/>
          <w:b/>
          <w:bCs/>
          <w:sz w:val="22"/>
          <w:szCs w:val="22"/>
        </w:rPr>
        <w:t xml:space="preserve">IR VERSLO NUTRŪKIMO </w:t>
      </w:r>
      <w:r w:rsidRPr="003C07B9">
        <w:rPr>
          <w:rFonts w:ascii="Arial" w:hAnsi="Arial" w:cs="Arial"/>
          <w:b/>
          <w:bCs/>
          <w:sz w:val="22"/>
          <w:szCs w:val="22"/>
        </w:rPr>
        <w:t>DRAUDIMO PASLAUGŲ</w:t>
      </w:r>
      <w:r w:rsidRPr="003C07B9" w:rsidR="1A9F09B4">
        <w:rPr>
          <w:rFonts w:ascii="Arial" w:hAnsi="Arial" w:cs="Arial"/>
          <w:b/>
          <w:bCs/>
          <w:sz w:val="22"/>
          <w:szCs w:val="22"/>
        </w:rPr>
        <w:t>TECHNINĖ SPECIFIKACIJA</w:t>
      </w:r>
    </w:p>
    <w:p w:rsidRPr="003C07B9" w:rsidR="008B2F0B" w:rsidP="008B2F0B" w:rsidRDefault="008B2F0B" w14:paraId="30A6C652" w14:textId="77777777">
      <w:pPr>
        <w:rPr>
          <w:rFonts w:ascii="Arial" w:hAnsi="Arial" w:cs="Arial"/>
          <w:sz w:val="22"/>
          <w:szCs w:val="22"/>
        </w:rPr>
      </w:pPr>
    </w:p>
    <w:p w:rsidRPr="003C07B9" w:rsidR="00D751E8" w:rsidP="008B2F0B" w:rsidRDefault="00D751E8" w14:paraId="70656C1A" w14:textId="77777777">
      <w:pPr>
        <w:rPr>
          <w:rFonts w:ascii="Arial" w:hAnsi="Arial" w:cs="Arial"/>
          <w:sz w:val="22"/>
          <w:szCs w:val="22"/>
        </w:rPr>
      </w:pPr>
    </w:p>
    <w:p w:rsidRPr="003C07B9" w:rsidR="008B2F0B" w:rsidP="00715964" w:rsidRDefault="008B2F0B" w14:paraId="0A4E6B88" w14:textId="09C098D5">
      <w:pPr>
        <w:pStyle w:val="ListParagraph"/>
        <w:numPr>
          <w:ilvl w:val="2"/>
          <w:numId w:val="7"/>
        </w:numPr>
        <w:tabs>
          <w:tab w:val="clear" w:pos="2160"/>
          <w:tab w:val="num" w:pos="1800"/>
        </w:tabs>
        <w:ind w:left="-90"/>
        <w:jc w:val="center"/>
        <w:rPr>
          <w:rFonts w:ascii="Arial" w:hAnsi="Arial" w:cs="Arial"/>
          <w:b/>
          <w:bCs/>
          <w:sz w:val="22"/>
          <w:szCs w:val="22"/>
        </w:rPr>
      </w:pPr>
      <w:r w:rsidRPr="003C07B9">
        <w:rPr>
          <w:rFonts w:ascii="Arial" w:hAnsi="Arial" w:cs="Arial"/>
          <w:b/>
          <w:bCs/>
          <w:sz w:val="22"/>
          <w:szCs w:val="22"/>
        </w:rPr>
        <w:t xml:space="preserve">PIRKIMO </w:t>
      </w:r>
      <w:r w:rsidRPr="003C07B9" w:rsidR="003C32F7">
        <w:rPr>
          <w:rFonts w:ascii="Arial" w:hAnsi="Arial" w:cs="Arial"/>
          <w:b/>
          <w:bCs/>
          <w:sz w:val="22"/>
          <w:szCs w:val="22"/>
        </w:rPr>
        <w:t>OBJEKTAS</w:t>
      </w:r>
      <w:r w:rsidRPr="003C07B9" w:rsidR="03F40F94">
        <w:rPr>
          <w:rFonts w:ascii="Arial" w:hAnsi="Arial" w:cs="Arial"/>
          <w:b/>
          <w:bCs/>
          <w:sz w:val="22"/>
          <w:szCs w:val="22"/>
        </w:rPr>
        <w:t>, I DALIS</w:t>
      </w:r>
    </w:p>
    <w:p w:rsidRPr="003C07B9" w:rsidR="000F6861" w:rsidP="00715964" w:rsidRDefault="000F6861" w14:paraId="65560975" w14:textId="77777777">
      <w:pPr>
        <w:pStyle w:val="ListParagraph"/>
        <w:ind w:left="-180" w:firstLine="450"/>
        <w:rPr>
          <w:rFonts w:ascii="Arial" w:hAnsi="Arial" w:cs="Arial"/>
          <w:sz w:val="22"/>
          <w:szCs w:val="22"/>
        </w:rPr>
      </w:pPr>
    </w:p>
    <w:p w:rsidRPr="003C07B9" w:rsidR="009A6BFD" w:rsidP="00234ECD" w:rsidRDefault="28E77FB4" w14:paraId="28970502" w14:textId="1A99840A">
      <w:pPr>
        <w:pStyle w:val="ListParagraph"/>
        <w:numPr>
          <w:ilvl w:val="1"/>
          <w:numId w:val="19"/>
        </w:numPr>
        <w:tabs>
          <w:tab w:val="left" w:pos="630"/>
          <w:tab w:val="left" w:pos="720"/>
        </w:tabs>
        <w:ind w:left="-180" w:firstLine="450"/>
        <w:jc w:val="both"/>
        <w:rPr>
          <w:rFonts w:ascii="Arial" w:hAnsi="Arial" w:cs="Arial"/>
          <w:sz w:val="22"/>
          <w:szCs w:val="22"/>
        </w:rPr>
      </w:pPr>
      <w:bookmarkStart w:name="_Hlk116564007" w:id="2"/>
      <w:r w:rsidRPr="003C07B9">
        <w:rPr>
          <w:rFonts w:ascii="Arial" w:hAnsi="Arial" w:cs="Arial"/>
          <w:sz w:val="22"/>
          <w:szCs w:val="22"/>
        </w:rPr>
        <w:t>Energijos kaupimo įrenginių (baterijų) sistemos</w:t>
      </w:r>
      <w:bookmarkEnd w:id="2"/>
      <w:r w:rsidRPr="003C07B9">
        <w:rPr>
          <w:rFonts w:ascii="Arial" w:hAnsi="Arial" w:cs="Arial"/>
          <w:sz w:val="22"/>
          <w:szCs w:val="22"/>
        </w:rPr>
        <w:t xml:space="preserve"> turto</w:t>
      </w:r>
      <w:r w:rsidRPr="003C07B9" w:rsidR="27F11075">
        <w:rPr>
          <w:rFonts w:ascii="Arial" w:hAnsi="Arial" w:cs="Arial"/>
          <w:sz w:val="22"/>
          <w:szCs w:val="22"/>
        </w:rPr>
        <w:t xml:space="preserve"> </w:t>
      </w:r>
      <w:r w:rsidRPr="003C07B9" w:rsidR="4C25A494">
        <w:rPr>
          <w:rFonts w:ascii="Arial" w:hAnsi="Arial" w:cs="Arial"/>
          <w:sz w:val="22"/>
          <w:szCs w:val="22"/>
        </w:rPr>
        <w:t xml:space="preserve">ir verslo nutrūkimo </w:t>
      </w:r>
      <w:r w:rsidRPr="003C07B9" w:rsidR="27F11075">
        <w:rPr>
          <w:rFonts w:ascii="Arial" w:hAnsi="Arial" w:cs="Arial"/>
          <w:sz w:val="22"/>
          <w:szCs w:val="22"/>
        </w:rPr>
        <w:t>draudimo paslaugos;</w:t>
      </w:r>
    </w:p>
    <w:p w:rsidRPr="003C07B9" w:rsidR="00DA48F4" w:rsidP="00234ECD" w:rsidRDefault="00C25D11" w14:paraId="26147ECE" w14:textId="40B80473">
      <w:pPr>
        <w:pStyle w:val="ListParagraph"/>
        <w:numPr>
          <w:ilvl w:val="1"/>
          <w:numId w:val="19"/>
        </w:numPr>
        <w:tabs>
          <w:tab w:val="left" w:pos="630"/>
          <w:tab w:val="left" w:pos="720"/>
        </w:tabs>
        <w:ind w:left="-180" w:firstLine="450"/>
        <w:jc w:val="both"/>
        <w:rPr>
          <w:rFonts w:ascii="Arial" w:hAnsi="Arial" w:cs="Arial"/>
          <w:sz w:val="22"/>
          <w:szCs w:val="22"/>
        </w:rPr>
      </w:pPr>
      <w:proofErr w:type="spellStart"/>
      <w:r w:rsidRPr="003C07B9">
        <w:rPr>
          <w:rFonts w:ascii="Arial" w:hAnsi="Arial" w:cs="Arial"/>
          <w:sz w:val="22"/>
          <w:szCs w:val="22"/>
        </w:rPr>
        <w:t>Energy</w:t>
      </w:r>
      <w:proofErr w:type="spellEnd"/>
      <w:r w:rsidRPr="003C07B9">
        <w:rPr>
          <w:rFonts w:ascii="Arial" w:hAnsi="Arial" w:cs="Arial"/>
          <w:sz w:val="22"/>
          <w:szCs w:val="22"/>
        </w:rPr>
        <w:t xml:space="preserve"> </w:t>
      </w:r>
      <w:proofErr w:type="spellStart"/>
      <w:r w:rsidRPr="003C07B9">
        <w:rPr>
          <w:rFonts w:ascii="Arial" w:hAnsi="Arial" w:cs="Arial"/>
          <w:sz w:val="22"/>
          <w:szCs w:val="22"/>
        </w:rPr>
        <w:t>cells</w:t>
      </w:r>
      <w:proofErr w:type="spellEnd"/>
      <w:r w:rsidRPr="003C07B9">
        <w:rPr>
          <w:rFonts w:ascii="Arial" w:hAnsi="Arial" w:cs="Arial"/>
          <w:sz w:val="22"/>
          <w:szCs w:val="22"/>
        </w:rPr>
        <w:t>, UAB priklausantis</w:t>
      </w:r>
      <w:r w:rsidRPr="003C07B9" w:rsidR="00AF3819">
        <w:rPr>
          <w:rFonts w:ascii="Arial" w:hAnsi="Arial" w:cs="Arial"/>
          <w:sz w:val="22"/>
          <w:szCs w:val="22"/>
        </w:rPr>
        <w:t xml:space="preserve">, o taip pat </w:t>
      </w:r>
      <w:r w:rsidRPr="003C07B9" w:rsidR="00C86272">
        <w:rPr>
          <w:rFonts w:ascii="Arial" w:hAnsi="Arial" w:cs="Arial"/>
          <w:sz w:val="22"/>
          <w:szCs w:val="22"/>
        </w:rPr>
        <w:t xml:space="preserve">jai patikėtas kilnojamas turtas – biuro įranga, inventorius, esantis </w:t>
      </w:r>
      <w:r w:rsidRPr="003C07B9" w:rsidR="001F758B">
        <w:rPr>
          <w:rFonts w:ascii="Arial" w:hAnsi="Arial" w:cs="Arial"/>
          <w:sz w:val="22"/>
          <w:szCs w:val="22"/>
        </w:rPr>
        <w:t>Ozo g. 12A</w:t>
      </w:r>
      <w:r w:rsidRPr="003C07B9" w:rsidR="00CA1A3C">
        <w:rPr>
          <w:rFonts w:ascii="Arial" w:hAnsi="Arial" w:cs="Arial"/>
          <w:sz w:val="22"/>
          <w:szCs w:val="22"/>
        </w:rPr>
        <w:t>-1</w:t>
      </w:r>
      <w:r w:rsidRPr="003C07B9" w:rsidR="001F758B">
        <w:rPr>
          <w:rFonts w:ascii="Arial" w:hAnsi="Arial" w:cs="Arial"/>
          <w:sz w:val="22"/>
          <w:szCs w:val="22"/>
        </w:rPr>
        <w:t>, Vilnius.</w:t>
      </w:r>
    </w:p>
    <w:p w:rsidRPr="003C07B9" w:rsidR="008B2F0B" w:rsidP="00AE7EEA" w:rsidRDefault="008B2F0B" w14:paraId="4CEE1EFB" w14:textId="0DC062B2">
      <w:pPr>
        <w:tabs>
          <w:tab w:val="left" w:pos="630"/>
        </w:tabs>
        <w:ind w:left="-180" w:firstLine="2790"/>
        <w:jc w:val="both"/>
        <w:rPr>
          <w:rFonts w:ascii="Arial" w:hAnsi="Arial" w:cs="Arial"/>
          <w:sz w:val="22"/>
          <w:szCs w:val="22"/>
        </w:rPr>
      </w:pPr>
    </w:p>
    <w:p w:rsidRPr="003C07B9" w:rsidR="006C716A" w:rsidP="00AE7EEA" w:rsidRDefault="00AE7EEA" w14:paraId="6BE6B025" w14:textId="54A8D134">
      <w:pPr>
        <w:pStyle w:val="ListParagraph"/>
        <w:tabs>
          <w:tab w:val="left" w:pos="630"/>
        </w:tabs>
        <w:ind w:left="2610"/>
        <w:rPr>
          <w:rFonts w:ascii="Arial" w:hAnsi="Arial" w:cs="Arial"/>
          <w:b/>
          <w:bCs/>
          <w:sz w:val="22"/>
          <w:szCs w:val="22"/>
        </w:rPr>
      </w:pPr>
      <w:r w:rsidRPr="003C07B9">
        <w:rPr>
          <w:rFonts w:ascii="Arial" w:hAnsi="Arial" w:cs="Arial"/>
          <w:b/>
          <w:bCs/>
          <w:sz w:val="22"/>
          <w:szCs w:val="22"/>
        </w:rPr>
        <w:t xml:space="preserve">2. </w:t>
      </w:r>
      <w:r w:rsidRPr="003C07B9" w:rsidR="006C716A">
        <w:rPr>
          <w:rFonts w:ascii="Arial" w:hAnsi="Arial" w:cs="Arial"/>
          <w:b/>
          <w:bCs/>
          <w:sz w:val="22"/>
          <w:szCs w:val="22"/>
        </w:rPr>
        <w:t>DRAUDIMO OBJEKTAS</w:t>
      </w:r>
      <w:r w:rsidRPr="003C07B9" w:rsidR="00EF7593">
        <w:rPr>
          <w:rFonts w:ascii="Arial" w:hAnsi="Arial" w:cs="Arial"/>
          <w:b/>
          <w:bCs/>
          <w:sz w:val="22"/>
          <w:szCs w:val="22"/>
        </w:rPr>
        <w:t xml:space="preserve"> IR VIETA</w:t>
      </w:r>
    </w:p>
    <w:p w:rsidRPr="003C07B9" w:rsidR="00A336EE" w:rsidP="00AE7EEA" w:rsidRDefault="00A336EE" w14:paraId="7E80DB79" w14:textId="77777777">
      <w:pPr>
        <w:pStyle w:val="ListParagraph"/>
        <w:tabs>
          <w:tab w:val="left" w:pos="630"/>
        </w:tabs>
        <w:ind w:left="-180" w:firstLine="2790"/>
        <w:rPr>
          <w:rFonts w:ascii="Arial" w:hAnsi="Arial" w:cs="Arial"/>
          <w:sz w:val="22"/>
          <w:szCs w:val="22"/>
        </w:rPr>
      </w:pPr>
    </w:p>
    <w:p w:rsidRPr="003C07B9" w:rsidR="00AD5A69" w:rsidP="00AE7EEA" w:rsidRDefault="00AD5A69" w14:paraId="6BA672FA" w14:textId="77777777">
      <w:pPr>
        <w:pStyle w:val="ListParagraph"/>
        <w:numPr>
          <w:ilvl w:val="0"/>
          <w:numId w:val="19"/>
        </w:numPr>
        <w:tabs>
          <w:tab w:val="left" w:pos="630"/>
        </w:tabs>
        <w:ind w:left="-180" w:firstLine="450"/>
        <w:jc w:val="both"/>
        <w:rPr>
          <w:rFonts w:ascii="Arial" w:hAnsi="Arial" w:cs="Arial"/>
          <w:vanish/>
          <w:sz w:val="22"/>
          <w:szCs w:val="22"/>
        </w:rPr>
      </w:pPr>
    </w:p>
    <w:p w:rsidRPr="003C07B9" w:rsidR="006C716A" w:rsidP="00234ECD" w:rsidRDefault="54684198" w14:paraId="4052B77A" w14:textId="0FB4B613">
      <w:pPr>
        <w:pStyle w:val="ListParagraph"/>
        <w:numPr>
          <w:ilvl w:val="1"/>
          <w:numId w:val="19"/>
        </w:numPr>
        <w:tabs>
          <w:tab w:val="left" w:pos="630"/>
          <w:tab w:val="left" w:pos="810"/>
        </w:tabs>
        <w:ind w:left="-180" w:firstLine="450"/>
        <w:jc w:val="both"/>
        <w:rPr>
          <w:rFonts w:ascii="Arial" w:hAnsi="Arial" w:cs="Arial"/>
          <w:sz w:val="22"/>
          <w:szCs w:val="22"/>
        </w:rPr>
      </w:pPr>
      <w:r w:rsidRPr="003C07B9">
        <w:rPr>
          <w:rFonts w:ascii="Arial" w:hAnsi="Arial" w:cs="Arial"/>
          <w:sz w:val="22"/>
          <w:szCs w:val="22"/>
        </w:rPr>
        <w:t xml:space="preserve">Keturios </w:t>
      </w:r>
      <w:r w:rsidRPr="003C07B9" w:rsidR="2E9208D0">
        <w:rPr>
          <w:rFonts w:ascii="Arial" w:hAnsi="Arial" w:cs="Arial"/>
          <w:sz w:val="22"/>
          <w:szCs w:val="22"/>
        </w:rPr>
        <w:t xml:space="preserve"> individualios 50 MW galios </w:t>
      </w:r>
      <w:r w:rsidRPr="003C07B9" w:rsidR="265DA652">
        <w:rPr>
          <w:rFonts w:ascii="Arial" w:hAnsi="Arial" w:cs="Arial"/>
          <w:sz w:val="22"/>
          <w:szCs w:val="22"/>
        </w:rPr>
        <w:t xml:space="preserve">energijos kaupimo įrenginių </w:t>
      </w:r>
      <w:r w:rsidRPr="003C07B9" w:rsidR="6EAAC864">
        <w:rPr>
          <w:rFonts w:ascii="Arial" w:hAnsi="Arial" w:cs="Arial"/>
          <w:sz w:val="22"/>
          <w:szCs w:val="22"/>
        </w:rPr>
        <w:t xml:space="preserve">(baterijų) </w:t>
      </w:r>
      <w:r w:rsidRPr="003C07B9" w:rsidR="2E9208D0">
        <w:rPr>
          <w:rFonts w:ascii="Arial" w:hAnsi="Arial" w:cs="Arial"/>
          <w:sz w:val="22"/>
          <w:szCs w:val="22"/>
        </w:rPr>
        <w:t>sistemos</w:t>
      </w:r>
      <w:r w:rsidRPr="003C07B9" w:rsidR="0CD5F23F">
        <w:rPr>
          <w:rFonts w:ascii="Arial" w:hAnsi="Arial" w:cs="Arial"/>
          <w:sz w:val="22"/>
          <w:szCs w:val="22"/>
        </w:rPr>
        <w:t xml:space="preserve"> </w:t>
      </w:r>
      <w:r w:rsidRPr="003C07B9" w:rsidR="265DA652">
        <w:rPr>
          <w:rFonts w:ascii="Arial" w:hAnsi="Arial" w:cs="Arial"/>
          <w:sz w:val="22"/>
          <w:szCs w:val="22"/>
        </w:rPr>
        <w:t>šiais</w:t>
      </w:r>
      <w:r w:rsidRPr="003C07B9" w:rsidR="3EC01174">
        <w:rPr>
          <w:rFonts w:ascii="Arial" w:hAnsi="Arial" w:cs="Arial"/>
          <w:sz w:val="22"/>
          <w:szCs w:val="22"/>
        </w:rPr>
        <w:t xml:space="preserve"> adres</w:t>
      </w:r>
      <w:r w:rsidRPr="003C07B9" w:rsidR="265DA652">
        <w:rPr>
          <w:rFonts w:ascii="Arial" w:hAnsi="Arial" w:cs="Arial"/>
          <w:sz w:val="22"/>
          <w:szCs w:val="22"/>
        </w:rPr>
        <w:t>ais</w:t>
      </w:r>
      <w:r w:rsidRPr="003C07B9" w:rsidR="3EC01174">
        <w:rPr>
          <w:rFonts w:ascii="Arial" w:hAnsi="Arial" w:cs="Arial"/>
          <w:sz w:val="22"/>
          <w:szCs w:val="22"/>
        </w:rPr>
        <w:t>:</w:t>
      </w:r>
    </w:p>
    <w:p w:rsidRPr="003C07B9" w:rsidR="00550D6B" w:rsidP="00AE7EEA" w:rsidRDefault="00765093" w14:paraId="72E118E9" w14:textId="0AF8FC78">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 xml:space="preserve">Alytaus raj., Alytaus sen., </w:t>
      </w:r>
      <w:proofErr w:type="spellStart"/>
      <w:r w:rsidRPr="003C07B9">
        <w:rPr>
          <w:rFonts w:ascii="Arial" w:hAnsi="Arial" w:cs="Arial"/>
          <w:sz w:val="22"/>
          <w:szCs w:val="22"/>
        </w:rPr>
        <w:t>Butkūnų</w:t>
      </w:r>
      <w:proofErr w:type="spellEnd"/>
      <w:r w:rsidRPr="003C07B9">
        <w:rPr>
          <w:rFonts w:ascii="Arial" w:hAnsi="Arial" w:cs="Arial"/>
          <w:sz w:val="22"/>
          <w:szCs w:val="22"/>
        </w:rPr>
        <w:t xml:space="preserve"> k., Kauno </w:t>
      </w:r>
      <w:proofErr w:type="spellStart"/>
      <w:r w:rsidRPr="003C07B9">
        <w:rPr>
          <w:rFonts w:ascii="Arial" w:hAnsi="Arial" w:cs="Arial"/>
          <w:sz w:val="22"/>
          <w:szCs w:val="22"/>
        </w:rPr>
        <w:t>kel</w:t>
      </w:r>
      <w:proofErr w:type="spellEnd"/>
      <w:r w:rsidRPr="003C07B9">
        <w:rPr>
          <w:rFonts w:ascii="Arial" w:hAnsi="Arial" w:cs="Arial"/>
          <w:sz w:val="22"/>
          <w:szCs w:val="22"/>
        </w:rPr>
        <w:t>. 4;</w:t>
      </w:r>
    </w:p>
    <w:p w:rsidRPr="003C07B9" w:rsidR="00765093" w:rsidP="00AE7EEA" w:rsidRDefault="004231E6" w14:paraId="1F4B91B6" w14:textId="34138AE8">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Vilnius, J. Tiškevičiaus g. 72</w:t>
      </w:r>
      <w:r w:rsidR="008E2D73">
        <w:rPr>
          <w:rFonts w:ascii="Arial" w:hAnsi="Arial" w:cs="Arial"/>
          <w:sz w:val="22"/>
          <w:szCs w:val="22"/>
        </w:rPr>
        <w:t>A</w:t>
      </w:r>
      <w:r w:rsidRPr="003C07B9">
        <w:rPr>
          <w:rFonts w:ascii="Arial" w:hAnsi="Arial" w:cs="Arial"/>
          <w:sz w:val="22"/>
          <w:szCs w:val="22"/>
        </w:rPr>
        <w:t>;</w:t>
      </w:r>
    </w:p>
    <w:p w:rsidRPr="003C07B9" w:rsidR="004231E6" w:rsidP="00AE7EEA" w:rsidRDefault="00AB5933" w14:paraId="60BB998F" w14:textId="76811A23">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Šiaulių m., Pramonės g. 2E;</w:t>
      </w:r>
    </w:p>
    <w:p w:rsidRPr="003C07B9" w:rsidR="00646E4D" w:rsidP="00AE7EEA" w:rsidRDefault="00AB5933" w14:paraId="003AAFE0" w14:textId="17B81A0C">
      <w:pPr>
        <w:pStyle w:val="ListParagraph"/>
        <w:numPr>
          <w:ilvl w:val="0"/>
          <w:numId w:val="18"/>
        </w:numPr>
        <w:tabs>
          <w:tab w:val="left" w:pos="630"/>
        </w:tabs>
        <w:ind w:left="-180" w:firstLine="450"/>
        <w:jc w:val="both"/>
        <w:rPr>
          <w:rFonts w:ascii="Arial" w:hAnsi="Arial" w:cs="Arial"/>
          <w:sz w:val="22"/>
          <w:szCs w:val="22"/>
        </w:rPr>
      </w:pPr>
      <w:r w:rsidRPr="003C07B9">
        <w:rPr>
          <w:rFonts w:ascii="Arial" w:hAnsi="Arial" w:cs="Arial"/>
          <w:sz w:val="22"/>
          <w:szCs w:val="22"/>
        </w:rPr>
        <w:t xml:space="preserve">Utenos raj. sav., Sudeikių sen., </w:t>
      </w:r>
      <w:proofErr w:type="spellStart"/>
      <w:r w:rsidRPr="003C07B9">
        <w:rPr>
          <w:rFonts w:ascii="Arial" w:hAnsi="Arial" w:cs="Arial"/>
          <w:sz w:val="22"/>
          <w:szCs w:val="22"/>
        </w:rPr>
        <w:t>Sirutėnų</w:t>
      </w:r>
      <w:proofErr w:type="spellEnd"/>
      <w:r w:rsidRPr="003C07B9">
        <w:rPr>
          <w:rFonts w:ascii="Arial" w:hAnsi="Arial" w:cs="Arial"/>
          <w:sz w:val="22"/>
          <w:szCs w:val="22"/>
        </w:rPr>
        <w:t xml:space="preserve"> k., Santarvės g. 39</w:t>
      </w:r>
      <w:r w:rsidRPr="003C07B9" w:rsidR="00A242E4">
        <w:rPr>
          <w:rFonts w:ascii="Arial" w:hAnsi="Arial" w:cs="Arial"/>
          <w:sz w:val="22"/>
          <w:szCs w:val="22"/>
        </w:rPr>
        <w:t>;</w:t>
      </w:r>
    </w:p>
    <w:p w:rsidRPr="003C07B9" w:rsidR="00241284" w:rsidP="00234ECD" w:rsidRDefault="5ECB235B" w14:paraId="1B8B1D83" w14:textId="6CC4B999">
      <w:pPr>
        <w:pStyle w:val="ListParagraph"/>
        <w:numPr>
          <w:ilvl w:val="1"/>
          <w:numId w:val="19"/>
        </w:numPr>
        <w:tabs>
          <w:tab w:val="left" w:pos="630"/>
          <w:tab w:val="left" w:pos="720"/>
        </w:tabs>
        <w:ind w:left="-180" w:firstLine="450"/>
        <w:jc w:val="both"/>
        <w:rPr>
          <w:rFonts w:ascii="Arial" w:hAnsi="Arial" w:cs="Arial"/>
          <w:sz w:val="22"/>
          <w:szCs w:val="22"/>
        </w:rPr>
      </w:pPr>
      <w:bookmarkStart w:name="_Hlk161309055" w:id="3"/>
      <w:r w:rsidRPr="003C07B9">
        <w:rPr>
          <w:rFonts w:ascii="Arial" w:hAnsi="Arial" w:cs="Arial"/>
          <w:sz w:val="22"/>
          <w:szCs w:val="22"/>
        </w:rPr>
        <w:t>E</w:t>
      </w:r>
      <w:r w:rsidRPr="003C07B9" w:rsidR="51CAD240">
        <w:rPr>
          <w:rFonts w:ascii="Arial" w:hAnsi="Arial" w:cs="Arial"/>
          <w:sz w:val="22"/>
          <w:szCs w:val="22"/>
        </w:rPr>
        <w:t xml:space="preserve">nergijos </w:t>
      </w:r>
      <w:r w:rsidRPr="003C07B9" w:rsidR="138B74F5">
        <w:rPr>
          <w:rFonts w:ascii="Arial" w:hAnsi="Arial" w:cs="Arial"/>
          <w:sz w:val="22"/>
          <w:szCs w:val="22"/>
        </w:rPr>
        <w:t xml:space="preserve">kaupimo įrenginių </w:t>
      </w:r>
      <w:r w:rsidRPr="003C07B9" w:rsidR="237E73E1">
        <w:rPr>
          <w:rFonts w:ascii="Arial" w:hAnsi="Arial" w:cs="Arial"/>
          <w:sz w:val="22"/>
          <w:szCs w:val="22"/>
        </w:rPr>
        <w:t xml:space="preserve">(baterijų) sistemos </w:t>
      </w:r>
      <w:r w:rsidR="00DF1D21">
        <w:rPr>
          <w:rFonts w:ascii="Arial" w:hAnsi="Arial" w:cs="Arial"/>
          <w:sz w:val="22"/>
          <w:szCs w:val="22"/>
        </w:rPr>
        <w:t>valdymo</w:t>
      </w:r>
      <w:r w:rsidRPr="003C07B9" w:rsidR="00DF1D21">
        <w:rPr>
          <w:rFonts w:ascii="Arial" w:hAnsi="Arial" w:cs="Arial"/>
          <w:sz w:val="22"/>
          <w:szCs w:val="22"/>
        </w:rPr>
        <w:t xml:space="preserve"> </w:t>
      </w:r>
      <w:r w:rsidRPr="003C07B9" w:rsidR="138B74F5">
        <w:rPr>
          <w:rFonts w:ascii="Arial" w:hAnsi="Arial" w:cs="Arial"/>
          <w:sz w:val="22"/>
          <w:szCs w:val="22"/>
        </w:rPr>
        <w:t>centr</w:t>
      </w:r>
      <w:r w:rsidRPr="003C07B9" w:rsidR="70630A56">
        <w:rPr>
          <w:rFonts w:ascii="Arial" w:hAnsi="Arial" w:cs="Arial"/>
          <w:sz w:val="22"/>
          <w:szCs w:val="22"/>
        </w:rPr>
        <w:t>as</w:t>
      </w:r>
      <w:bookmarkEnd w:id="3"/>
      <w:r w:rsidRPr="003C07B9" w:rsidR="7DFA54C7">
        <w:rPr>
          <w:rFonts w:ascii="Arial" w:hAnsi="Arial" w:cs="Arial"/>
          <w:sz w:val="22"/>
          <w:szCs w:val="22"/>
        </w:rPr>
        <w:t>, esantis adresu Ozo g. 12A-1, Vilnius;</w:t>
      </w:r>
    </w:p>
    <w:p w:rsidRPr="003C07B9" w:rsidR="006612D3" w:rsidP="00234ECD" w:rsidRDefault="55188BC5" w14:paraId="5FC9F8D3" w14:textId="31119352">
      <w:pPr>
        <w:pStyle w:val="ListParagraph"/>
        <w:numPr>
          <w:ilvl w:val="1"/>
          <w:numId w:val="19"/>
        </w:numPr>
        <w:tabs>
          <w:tab w:val="left" w:pos="630"/>
          <w:tab w:val="left" w:pos="720"/>
        </w:tabs>
        <w:ind w:left="-180" w:firstLine="450"/>
        <w:jc w:val="both"/>
        <w:rPr>
          <w:rFonts w:ascii="Arial" w:hAnsi="Arial" w:cs="Arial"/>
          <w:sz w:val="22"/>
          <w:szCs w:val="22"/>
        </w:rPr>
      </w:pPr>
      <w:r w:rsidRPr="003C07B9">
        <w:rPr>
          <w:rFonts w:ascii="Arial" w:hAnsi="Arial" w:cs="Arial"/>
          <w:sz w:val="22"/>
          <w:szCs w:val="22"/>
        </w:rPr>
        <w:t>Biuro patalp</w:t>
      </w:r>
      <w:r w:rsidRPr="003C07B9" w:rsidR="70F26B5A">
        <w:rPr>
          <w:rFonts w:ascii="Arial" w:hAnsi="Arial" w:cs="Arial"/>
          <w:sz w:val="22"/>
          <w:szCs w:val="22"/>
        </w:rPr>
        <w:t>ose</w:t>
      </w:r>
      <w:r w:rsidRPr="003C07B9" w:rsidR="038F4120">
        <w:rPr>
          <w:rFonts w:ascii="Arial" w:hAnsi="Arial" w:cs="Arial"/>
          <w:sz w:val="22"/>
          <w:szCs w:val="22"/>
        </w:rPr>
        <w:t>,</w:t>
      </w:r>
      <w:r w:rsidRPr="003C07B9" w:rsidR="5834D68A">
        <w:rPr>
          <w:rFonts w:ascii="Arial" w:hAnsi="Arial" w:cs="Arial"/>
          <w:sz w:val="22"/>
          <w:szCs w:val="22"/>
        </w:rPr>
        <w:t xml:space="preserve"> adresu</w:t>
      </w:r>
      <w:r w:rsidRPr="003C07B9" w:rsidR="3E340D1B">
        <w:rPr>
          <w:rFonts w:ascii="Arial" w:hAnsi="Arial" w:cs="Arial"/>
          <w:sz w:val="22"/>
          <w:szCs w:val="22"/>
        </w:rPr>
        <w:t xml:space="preserve"> Ozo g. </w:t>
      </w:r>
      <w:r w:rsidRPr="003C07B9" w:rsidR="729C4EF0">
        <w:rPr>
          <w:rFonts w:ascii="Arial" w:hAnsi="Arial" w:cs="Arial"/>
          <w:sz w:val="22"/>
          <w:szCs w:val="22"/>
        </w:rPr>
        <w:t>12A-1, Vilnius</w:t>
      </w:r>
      <w:r w:rsidRPr="003C07B9" w:rsidR="11544E0C">
        <w:rPr>
          <w:rFonts w:ascii="Arial" w:hAnsi="Arial" w:cs="Arial"/>
          <w:sz w:val="22"/>
          <w:szCs w:val="22"/>
        </w:rPr>
        <w:t xml:space="preserve">, </w:t>
      </w:r>
      <w:r w:rsidRPr="003C07B9" w:rsidR="3EA38EAF">
        <w:rPr>
          <w:rFonts w:ascii="Arial" w:hAnsi="Arial" w:cs="Arial"/>
          <w:sz w:val="22"/>
          <w:szCs w:val="22"/>
        </w:rPr>
        <w:t xml:space="preserve">esantis </w:t>
      </w:r>
      <w:r w:rsidRPr="003C07B9" w:rsidR="11544E0C">
        <w:rPr>
          <w:rFonts w:ascii="Arial" w:hAnsi="Arial" w:cs="Arial"/>
          <w:sz w:val="22"/>
          <w:szCs w:val="22"/>
        </w:rPr>
        <w:t>turtas</w:t>
      </w:r>
      <w:r w:rsidRPr="003C07B9" w:rsidR="01DAAE83">
        <w:rPr>
          <w:rFonts w:ascii="Arial" w:hAnsi="Arial" w:cs="Arial"/>
          <w:sz w:val="22"/>
          <w:szCs w:val="22"/>
        </w:rPr>
        <w:t xml:space="preserve"> (pagrindinės ir papildomos biuro</w:t>
      </w:r>
      <w:r w:rsidRPr="003C07B9" w:rsidR="1504A45C">
        <w:rPr>
          <w:rFonts w:ascii="Arial" w:hAnsi="Arial" w:cs="Arial"/>
          <w:sz w:val="22"/>
          <w:szCs w:val="22"/>
        </w:rPr>
        <w:t xml:space="preserve"> patalpos, </w:t>
      </w:r>
      <w:r w:rsidRPr="003C07B9" w:rsidR="078F0F0D">
        <w:rPr>
          <w:rFonts w:ascii="Arial" w:hAnsi="Arial" w:cs="Arial"/>
          <w:sz w:val="22"/>
          <w:szCs w:val="22"/>
        </w:rPr>
        <w:t xml:space="preserve">nuomojamos pagal atskiras </w:t>
      </w:r>
      <w:r w:rsidRPr="003C07B9" w:rsidR="1504A45C">
        <w:rPr>
          <w:rFonts w:ascii="Arial" w:hAnsi="Arial" w:cs="Arial"/>
          <w:sz w:val="22"/>
          <w:szCs w:val="22"/>
        </w:rPr>
        <w:t xml:space="preserve">patalpų nuomos </w:t>
      </w:r>
      <w:r w:rsidRPr="003C07B9" w:rsidR="078F0F0D">
        <w:rPr>
          <w:rFonts w:ascii="Arial" w:hAnsi="Arial" w:cs="Arial"/>
          <w:sz w:val="22"/>
          <w:szCs w:val="22"/>
        </w:rPr>
        <w:t>sutartis</w:t>
      </w:r>
      <w:r w:rsidRPr="003C07B9" w:rsidR="4641238D">
        <w:rPr>
          <w:rFonts w:ascii="Arial" w:hAnsi="Arial" w:cs="Arial"/>
          <w:sz w:val="22"/>
          <w:szCs w:val="22"/>
        </w:rPr>
        <w:t>)</w:t>
      </w:r>
      <w:r w:rsidRPr="003C07B9" w:rsidR="15FB5EBA">
        <w:rPr>
          <w:rFonts w:ascii="Arial" w:hAnsi="Arial" w:cs="Arial"/>
          <w:sz w:val="22"/>
          <w:szCs w:val="22"/>
        </w:rPr>
        <w:t>;</w:t>
      </w:r>
    </w:p>
    <w:p w:rsidRPr="003C07B9" w:rsidR="00EF7593" w:rsidP="00234ECD" w:rsidRDefault="008D273E" w14:paraId="69107007" w14:textId="5211222F">
      <w:pPr>
        <w:pStyle w:val="ListParagraph"/>
        <w:numPr>
          <w:ilvl w:val="1"/>
          <w:numId w:val="19"/>
        </w:numPr>
        <w:tabs>
          <w:tab w:val="left" w:pos="630"/>
        </w:tabs>
        <w:ind w:left="-180" w:firstLine="450"/>
        <w:jc w:val="both"/>
        <w:rPr>
          <w:rFonts w:ascii="Arial" w:hAnsi="Arial" w:cs="Arial"/>
          <w:sz w:val="22"/>
          <w:szCs w:val="22"/>
        </w:rPr>
      </w:pPr>
      <w:r w:rsidRPr="003C07B9">
        <w:rPr>
          <w:rFonts w:ascii="Arial" w:hAnsi="Arial" w:cs="Arial"/>
          <w:sz w:val="22"/>
          <w:szCs w:val="22"/>
        </w:rPr>
        <w:t xml:space="preserve">2.2 ir 2.3. </w:t>
      </w:r>
      <w:r w:rsidR="00A17EBE">
        <w:rPr>
          <w:rFonts w:ascii="Arial" w:hAnsi="Arial" w:cs="Arial"/>
          <w:sz w:val="22"/>
          <w:szCs w:val="22"/>
        </w:rPr>
        <w:t>punktuose</w:t>
      </w:r>
      <w:r w:rsidR="00FB6B2C">
        <w:rPr>
          <w:rFonts w:ascii="Arial" w:hAnsi="Arial" w:cs="Arial"/>
          <w:sz w:val="22"/>
          <w:szCs w:val="22"/>
        </w:rPr>
        <w:t xml:space="preserve"> nurodyto </w:t>
      </w:r>
      <w:r w:rsidRPr="003C07B9">
        <w:rPr>
          <w:rFonts w:ascii="Arial" w:hAnsi="Arial" w:cs="Arial"/>
          <w:sz w:val="22"/>
          <w:szCs w:val="22"/>
        </w:rPr>
        <w:t xml:space="preserve">turto draudimo vieta, </w:t>
      </w:r>
      <w:r w:rsidRPr="003C07B9" w:rsidR="00D711C4">
        <w:rPr>
          <w:rFonts w:ascii="Arial" w:hAnsi="Arial" w:cs="Arial"/>
          <w:sz w:val="22"/>
          <w:szCs w:val="22"/>
        </w:rPr>
        <w:t xml:space="preserve">taip pat </w:t>
      </w:r>
      <w:r w:rsidRPr="003C07B9">
        <w:rPr>
          <w:rFonts w:ascii="Arial" w:hAnsi="Arial" w:cs="Arial"/>
          <w:sz w:val="22"/>
          <w:szCs w:val="22"/>
        </w:rPr>
        <w:t xml:space="preserve">laikoma </w:t>
      </w:r>
      <w:r w:rsidRPr="003C07B9" w:rsidR="00D711C4">
        <w:rPr>
          <w:rFonts w:ascii="Arial" w:hAnsi="Arial" w:cs="Arial"/>
          <w:sz w:val="22"/>
          <w:szCs w:val="22"/>
        </w:rPr>
        <w:t>draudžiamo turto eksploatavimo viet</w:t>
      </w:r>
      <w:r w:rsidRPr="003C07B9">
        <w:rPr>
          <w:rFonts w:ascii="Arial" w:hAnsi="Arial" w:cs="Arial"/>
          <w:sz w:val="22"/>
          <w:szCs w:val="22"/>
        </w:rPr>
        <w:t>a</w:t>
      </w:r>
      <w:r w:rsidRPr="003C07B9" w:rsidR="00D711C4">
        <w:rPr>
          <w:rFonts w:ascii="Arial" w:hAnsi="Arial" w:cs="Arial"/>
          <w:sz w:val="22"/>
          <w:szCs w:val="22"/>
        </w:rPr>
        <w:t>, įskaitant darbuotojų gyvenamą vietą ar kitas stacionarias vietas Lietuvos Respublikos teritorijoje, iš kurių yra dirbama nuotoliniu būdu.</w:t>
      </w:r>
      <w:r w:rsidRPr="003C07B9">
        <w:rPr>
          <w:rFonts w:ascii="Arial" w:hAnsi="Arial" w:cs="Arial"/>
          <w:sz w:val="22"/>
          <w:szCs w:val="22"/>
        </w:rPr>
        <w:t xml:space="preserve"> </w:t>
      </w:r>
      <w:r w:rsidRPr="003C07B9" w:rsidR="00D711C4">
        <w:rPr>
          <w:rFonts w:ascii="Arial" w:hAnsi="Arial" w:cs="Arial"/>
          <w:sz w:val="22"/>
          <w:szCs w:val="22"/>
        </w:rPr>
        <w:t>Nešiojamai elektroninei įrangai draudimo apsauga galioja Lietuvoje ir ES.</w:t>
      </w:r>
    </w:p>
    <w:p w:rsidRPr="003C07B9" w:rsidR="00AB5933" w:rsidP="00221E55" w:rsidRDefault="00AB5933" w14:paraId="44615E7E" w14:textId="77777777">
      <w:pPr>
        <w:tabs>
          <w:tab w:val="left" w:pos="630"/>
        </w:tabs>
        <w:ind w:left="-180" w:firstLine="450"/>
        <w:jc w:val="both"/>
        <w:rPr>
          <w:rFonts w:ascii="Arial" w:hAnsi="Arial" w:cs="Arial"/>
          <w:sz w:val="22"/>
          <w:szCs w:val="22"/>
        </w:rPr>
      </w:pPr>
    </w:p>
    <w:p w:rsidRPr="003C07B9" w:rsidR="00760402" w:rsidP="00AE7EEA" w:rsidRDefault="00AE7EEA" w14:paraId="66A6061B" w14:textId="71C22ABD">
      <w:pPr>
        <w:pStyle w:val="ListParagraph"/>
        <w:tabs>
          <w:tab w:val="left" w:pos="630"/>
        </w:tabs>
        <w:ind w:left="270"/>
        <w:jc w:val="center"/>
        <w:rPr>
          <w:rFonts w:ascii="Arial" w:hAnsi="Arial" w:cs="Arial"/>
          <w:sz w:val="22"/>
          <w:szCs w:val="22"/>
        </w:rPr>
      </w:pPr>
      <w:r w:rsidRPr="003C07B9">
        <w:rPr>
          <w:rFonts w:ascii="Arial" w:hAnsi="Arial" w:cs="Arial"/>
          <w:b/>
          <w:bCs/>
          <w:sz w:val="22"/>
          <w:szCs w:val="22"/>
        </w:rPr>
        <w:t xml:space="preserve">3. </w:t>
      </w:r>
      <w:r w:rsidRPr="003C07B9" w:rsidR="00A242E4">
        <w:rPr>
          <w:rFonts w:ascii="Arial" w:hAnsi="Arial" w:cs="Arial"/>
          <w:b/>
          <w:bCs/>
          <w:sz w:val="22"/>
          <w:szCs w:val="22"/>
        </w:rPr>
        <w:t>DRAUDIMO OBJE</w:t>
      </w:r>
      <w:r w:rsidRPr="003C07B9" w:rsidR="0063113E">
        <w:rPr>
          <w:rFonts w:ascii="Arial" w:hAnsi="Arial" w:cs="Arial"/>
          <w:b/>
          <w:bCs/>
          <w:sz w:val="22"/>
          <w:szCs w:val="22"/>
        </w:rPr>
        <w:t>KTO APRAŠYMAS</w:t>
      </w:r>
    </w:p>
    <w:p w:rsidRPr="003C07B9" w:rsidR="002C0234" w:rsidP="3C8B9219" w:rsidRDefault="4418A32C" w14:paraId="19CFF186" w14:textId="790D4FE1">
      <w:pPr>
        <w:pStyle w:val="ListParagraph"/>
        <w:numPr>
          <w:ilvl w:val="3"/>
          <w:numId w:val="7"/>
        </w:numPr>
        <w:tabs>
          <w:tab w:val="clear" w:pos="2880"/>
          <w:tab w:val="left" w:pos="630"/>
        </w:tabs>
        <w:spacing w:before="100" w:beforeAutospacing="on" w:after="100" w:afterAutospacing="on"/>
        <w:ind w:left="-180" w:firstLine="450"/>
        <w:jc w:val="both"/>
        <w:rPr>
          <w:rFonts w:ascii="Arial" w:hAnsi="Arial" w:cs="Arial"/>
          <w:sz w:val="22"/>
          <w:szCs w:val="22"/>
        </w:rPr>
      </w:pPr>
      <w:r w:rsidRPr="3C8B9219" w:rsidR="4418A32C">
        <w:rPr>
          <w:rFonts w:ascii="Arial" w:hAnsi="Arial" w:eastAsia="Times New Roman" w:cs="Arial"/>
          <w:color w:val="auto"/>
          <w:sz w:val="22"/>
          <w:szCs w:val="22"/>
          <w:lang w:eastAsia="en-US" w:bidi="ar-SA"/>
        </w:rPr>
        <w:t xml:space="preserve">Individualios 50 MW galios energijos kaupimo įrenginių </w:t>
      </w:r>
      <w:r w:rsidRPr="3C8B9219" w:rsidR="01689F8F">
        <w:rPr>
          <w:rFonts w:ascii="Arial" w:hAnsi="Arial" w:eastAsia="Times New Roman" w:cs="Arial"/>
          <w:color w:val="auto"/>
          <w:sz w:val="22"/>
          <w:szCs w:val="22"/>
          <w:lang w:eastAsia="en-US" w:bidi="ar-SA"/>
        </w:rPr>
        <w:t xml:space="preserve">(baterijų) </w:t>
      </w:r>
      <w:r w:rsidRPr="3C8B9219" w:rsidR="4418A32C">
        <w:rPr>
          <w:rFonts w:ascii="Arial" w:hAnsi="Arial" w:eastAsia="Times New Roman" w:cs="Arial"/>
          <w:color w:val="auto"/>
          <w:sz w:val="22"/>
          <w:szCs w:val="22"/>
          <w:lang w:eastAsia="en-US" w:bidi="ar-SA"/>
        </w:rPr>
        <w:t>sistem</w:t>
      </w:r>
      <w:r w:rsidRPr="3C8B9219" w:rsidR="3AF480AC">
        <w:rPr>
          <w:rFonts w:ascii="Arial" w:hAnsi="Arial" w:eastAsia="Times New Roman" w:cs="Arial"/>
          <w:color w:val="auto"/>
          <w:sz w:val="22"/>
          <w:szCs w:val="22"/>
          <w:lang w:eastAsia="en-US" w:bidi="ar-SA"/>
        </w:rPr>
        <w:t>os</w:t>
      </w:r>
      <w:r w:rsidRPr="3C8B9219" w:rsidR="4418A32C">
        <w:rPr>
          <w:rFonts w:ascii="Arial" w:hAnsi="Arial" w:eastAsia="Times New Roman" w:cs="Arial"/>
          <w:color w:val="auto"/>
          <w:sz w:val="22"/>
          <w:szCs w:val="22"/>
          <w:lang w:eastAsia="en-US" w:bidi="ar-SA"/>
        </w:rPr>
        <w:t xml:space="preserve"> susidaro iš įvairių įrenginių, prietaisų, statinių, užtikrinančių įrenginių veikimą, energijos ir informacijos apsikeitimui reikalingų inžinerinių tinklų, specializuotos įrangos ir IT sistemų. Pagrindiniai ši</w:t>
      </w:r>
      <w:r w:rsidRPr="3C8B9219" w:rsidR="39665859">
        <w:rPr>
          <w:rFonts w:ascii="Arial" w:hAnsi="Arial" w:eastAsia="Times New Roman" w:cs="Arial"/>
          <w:color w:val="auto"/>
          <w:sz w:val="22"/>
          <w:szCs w:val="22"/>
          <w:lang w:eastAsia="en-US" w:bidi="ar-SA"/>
        </w:rPr>
        <w:t>ų</w:t>
      </w:r>
      <w:r w:rsidRPr="3C8B9219" w:rsidR="4418A32C">
        <w:rPr>
          <w:rFonts w:ascii="Arial" w:hAnsi="Arial" w:eastAsia="Times New Roman" w:cs="Arial"/>
          <w:color w:val="auto"/>
          <w:sz w:val="22"/>
          <w:szCs w:val="22"/>
          <w:lang w:eastAsia="en-US" w:bidi="ar-SA"/>
        </w:rPr>
        <w:t xml:space="preserve"> sistem</w:t>
      </w:r>
      <w:r w:rsidRPr="3C8B9219" w:rsidR="39665859">
        <w:rPr>
          <w:rFonts w:ascii="Arial" w:hAnsi="Arial" w:eastAsia="Times New Roman" w:cs="Arial"/>
          <w:color w:val="auto"/>
          <w:sz w:val="22"/>
          <w:szCs w:val="22"/>
          <w:lang w:eastAsia="en-US" w:bidi="ar-SA"/>
        </w:rPr>
        <w:t>ų</w:t>
      </w:r>
      <w:r w:rsidRPr="3C8B9219" w:rsidR="4418A32C">
        <w:rPr>
          <w:rFonts w:ascii="Arial" w:hAnsi="Arial" w:eastAsia="Times New Roman" w:cs="Arial"/>
          <w:color w:val="auto"/>
          <w:sz w:val="22"/>
          <w:szCs w:val="22"/>
          <w:lang w:eastAsia="en-US" w:bidi="ar-SA"/>
        </w:rPr>
        <w:t xml:space="preserve"> elementai yra: baterijų blokai, keitikliai, transformatoriai, valdymo spintos, kabelių linijos su priklausiniais, ryšio linijos, nuotekų šalinimo tinklai, vandentiekio tinklai, segmentinės ir akustinės tvoros, 20 </w:t>
      </w:r>
      <w:r w:rsidRPr="3C8B9219" w:rsidR="4418A32C">
        <w:rPr>
          <w:rFonts w:ascii="Arial" w:hAnsi="Arial" w:eastAsia="Times New Roman" w:cs="Arial"/>
          <w:color w:val="auto"/>
          <w:sz w:val="22"/>
          <w:szCs w:val="22"/>
          <w:lang w:eastAsia="en-US" w:bidi="ar-SA"/>
        </w:rPr>
        <w:t>kV</w:t>
      </w:r>
      <w:r w:rsidRPr="3C8B9219" w:rsidR="4418A32C">
        <w:rPr>
          <w:rFonts w:ascii="Arial" w:hAnsi="Arial" w:eastAsia="Times New Roman" w:cs="Arial"/>
          <w:color w:val="auto"/>
          <w:sz w:val="22"/>
          <w:szCs w:val="22"/>
          <w:lang w:eastAsia="en-US" w:bidi="ar-SA"/>
        </w:rPr>
        <w:t xml:space="preserve"> uždarosios skirstyklos ir valdymo pulto modulinis pastatas, alyvinių galios transformatorių aikštelė su atramine sienute, kabelių kanalai, nuotekų šalinimo tinkla</w:t>
      </w:r>
      <w:r w:rsidRPr="3C8B9219" w:rsidR="00E95020">
        <w:rPr>
          <w:rFonts w:ascii="Arial" w:hAnsi="Arial" w:eastAsia="Times New Roman" w:cs="Arial"/>
          <w:color w:val="auto"/>
          <w:sz w:val="22"/>
          <w:szCs w:val="22"/>
          <w:lang w:eastAsia="en-US" w:bidi="ar-SA"/>
        </w:rPr>
        <w:t>i</w:t>
      </w:r>
      <w:r w:rsidRPr="3C8B9219" w:rsidR="4418A32C">
        <w:rPr>
          <w:rFonts w:ascii="Arial" w:hAnsi="Arial" w:eastAsia="Times New Roman" w:cs="Arial"/>
          <w:color w:val="auto"/>
          <w:sz w:val="22"/>
          <w:szCs w:val="22"/>
          <w:lang w:eastAsia="en-US" w:bidi="ar-SA"/>
        </w:rPr>
        <w:t>, asfalto aikštelės, apšvietimo ir žaibosaugos sistemos ir pan.</w:t>
      </w:r>
      <w:r w:rsidRPr="3C8B9219" w:rsidR="48DAB35F">
        <w:rPr>
          <w:rFonts w:ascii="Arial" w:hAnsi="Arial" w:eastAsia="Times New Roman" w:cs="Arial"/>
          <w:color w:val="auto"/>
          <w:sz w:val="22"/>
          <w:szCs w:val="22"/>
          <w:lang w:eastAsia="en-US" w:bidi="ar-SA"/>
        </w:rPr>
        <w:t xml:space="preserve"> </w:t>
      </w:r>
      <w:r w:rsidRPr="3C8B9219" w:rsidR="48DAB35F">
        <w:rPr>
          <w:rFonts w:ascii="Arial" w:hAnsi="Arial" w:eastAsia="Times New Roman" w:cs="Arial"/>
          <w:color w:val="auto"/>
          <w:sz w:val="22"/>
          <w:szCs w:val="22"/>
          <w:lang w:eastAsia="en-US" w:bidi="ar-SA"/>
        </w:rPr>
        <w:t xml:space="preserve">Kaupikliuose naudojama ličio-geležies-fosfatų (LFP) technologija. Kaupikliai yra </w:t>
      </w:r>
      <w:r w:rsidRPr="3C8B9219" w:rsidR="48DAB35F">
        <w:rPr>
          <w:rFonts w:ascii="Arial" w:hAnsi="Arial" w:eastAsia="Times New Roman" w:cs="Arial"/>
          <w:color w:val="auto"/>
          <w:sz w:val="22"/>
          <w:szCs w:val="22"/>
          <w:lang w:eastAsia="en-US" w:bidi="ar-SA"/>
        </w:rPr>
        <w:t>pritaikyti eksploatavimui lauko sąlygomis, esant aplinkos temperatūrai nuo -30 °C iki +40 °C.</w:t>
      </w:r>
      <w:r w:rsidRPr="3C8B9219" w:rsidR="4418A32C">
        <w:rPr>
          <w:rFonts w:ascii="Arial" w:hAnsi="Arial" w:eastAsia="Times New Roman" w:cs="Arial"/>
          <w:color w:val="auto"/>
          <w:sz w:val="22"/>
          <w:szCs w:val="22"/>
          <w:lang w:eastAsia="en-US" w:bidi="ar-SA"/>
        </w:rPr>
        <w:t xml:space="preserve"> </w:t>
      </w:r>
      <w:r w:rsidRPr="3C8B9219" w:rsidR="77BF13B6">
        <w:rPr>
          <w:rFonts w:ascii="Arial" w:hAnsi="Arial" w:eastAsia="Times New Roman" w:cs="Arial"/>
          <w:color w:val="auto"/>
          <w:sz w:val="22"/>
          <w:szCs w:val="22"/>
          <w:lang w:eastAsia="en-US" w:bidi="ar-SA"/>
        </w:rPr>
        <w:t>Kaupiklių kubai yra metaliniai, jie stovi eilėmis po tris, tarp kubų 20 cm atstumas, tarp eilių &gt;2 m.</w:t>
      </w:r>
      <w:r w:rsidRPr="3C8B9219" w:rsidR="091677B6">
        <w:rPr>
          <w:rFonts w:ascii="Arial" w:hAnsi="Arial" w:eastAsia="Times New Roman" w:cs="Arial"/>
          <w:color w:val="auto"/>
          <w:sz w:val="22"/>
          <w:szCs w:val="22"/>
          <w:lang w:eastAsia="en-US" w:bidi="ar-SA"/>
        </w:rPr>
        <w:t xml:space="preserve"> Objektuose yra įrengtas priešgaisrinis vandentiekis ir yra drenažas gesinimo vandens surinkimui. </w:t>
      </w:r>
      <w:r w:rsidRPr="3C8B9219" w:rsidR="4418A32C">
        <w:rPr>
          <w:rFonts w:ascii="Arial" w:hAnsi="Arial" w:eastAsia="Times New Roman" w:cs="Arial"/>
          <w:color w:val="auto"/>
          <w:sz w:val="22"/>
          <w:szCs w:val="22"/>
          <w:lang w:eastAsia="en-US" w:bidi="ar-SA"/>
        </w:rPr>
        <w:t>Tipinis</w:t>
      </w:r>
      <w:r w:rsidRPr="3C8B9219" w:rsidR="1C692FC6">
        <w:rPr>
          <w:rFonts w:ascii="Arial" w:hAnsi="Arial" w:eastAsia="Times New Roman" w:cs="Arial"/>
          <w:color w:val="auto"/>
          <w:sz w:val="22"/>
          <w:szCs w:val="22"/>
          <w:lang w:eastAsia="en-US" w:bidi="ar-SA"/>
        </w:rPr>
        <w:t xml:space="preserve"> </w:t>
      </w:r>
      <w:r w:rsidRPr="3C8B9219" w:rsidR="1962174C">
        <w:rPr>
          <w:rFonts w:ascii="Arial" w:hAnsi="Arial" w:eastAsia="Times New Roman" w:cs="Arial"/>
          <w:color w:val="auto"/>
          <w:sz w:val="22"/>
          <w:szCs w:val="22"/>
          <w:lang w:eastAsia="en-US" w:bidi="ar-SA"/>
        </w:rPr>
        <w:t>energijos</w:t>
      </w:r>
      <w:r w:rsidRPr="3C8B9219" w:rsidR="4418A32C">
        <w:rPr>
          <w:rFonts w:ascii="Arial" w:hAnsi="Arial" w:eastAsia="Times New Roman" w:cs="Arial"/>
          <w:color w:val="auto"/>
          <w:sz w:val="22"/>
          <w:szCs w:val="22"/>
          <w:lang w:eastAsia="en-US" w:bidi="ar-SA"/>
        </w:rPr>
        <w:t xml:space="preserve"> kaupimo įrenginių</w:t>
      </w:r>
      <w:r w:rsidRPr="3C8B9219" w:rsidR="2E63F976">
        <w:rPr>
          <w:rFonts w:ascii="Arial" w:hAnsi="Arial" w:eastAsia="Times New Roman" w:cs="Arial"/>
          <w:color w:val="auto"/>
          <w:sz w:val="22"/>
          <w:szCs w:val="22"/>
          <w:lang w:eastAsia="en-US" w:bidi="ar-SA"/>
        </w:rPr>
        <w:t xml:space="preserve"> (baterijų)</w:t>
      </w:r>
      <w:r w:rsidRPr="3C8B9219" w:rsidR="4418A32C">
        <w:rPr>
          <w:rFonts w:ascii="Arial" w:hAnsi="Arial" w:eastAsia="Times New Roman" w:cs="Arial"/>
          <w:color w:val="auto"/>
          <w:sz w:val="22"/>
          <w:szCs w:val="22"/>
          <w:lang w:eastAsia="en-US" w:bidi="ar-SA"/>
        </w:rPr>
        <w:t xml:space="preserve"> parko vaizdas pateikiamas paveiksle Nr. 1.</w:t>
      </w:r>
      <w:r w:rsidRPr="3C8B9219" w:rsidR="00740AEF">
        <w:rPr>
          <w:rFonts w:ascii="Arial" w:hAnsi="Arial" w:eastAsia="Times New Roman" w:cs="Arial"/>
          <w:color w:val="auto"/>
          <w:sz w:val="22"/>
          <w:szCs w:val="22"/>
          <w:lang w:eastAsia="en-US" w:bidi="ar-SA"/>
        </w:rPr>
        <w:t xml:space="preserve"> </w:t>
      </w:r>
      <w:r w:rsidRPr="3C8B9219" w:rsidR="745C777B">
        <w:rPr>
          <w:rFonts w:ascii="Arial" w:hAnsi="Arial" w:eastAsia="Times New Roman" w:cs="Arial"/>
          <w:color w:val="auto"/>
          <w:sz w:val="22"/>
          <w:szCs w:val="22"/>
          <w:lang w:eastAsia="en-US" w:bidi="ar-SA"/>
        </w:rPr>
        <w:t>Pirkimo metu, dalyviams pageidaujant, bus sudarytos visos sąlygos apžiūrėti visą draudžiamą turtą.</w:t>
      </w:r>
    </w:p>
    <w:p w:rsidRPr="003C07B9" w:rsidR="008E4646" w:rsidP="00A22A7E" w:rsidRDefault="008E4646" w14:paraId="0336320C" w14:textId="5C67EBDA">
      <w:pPr>
        <w:pStyle w:val="ListParagraph"/>
        <w:spacing w:before="100" w:beforeAutospacing="1" w:after="100" w:afterAutospacing="1"/>
        <w:ind w:left="851"/>
        <w:rPr>
          <w:rFonts w:ascii="Arial" w:hAnsi="Arial" w:cs="Arial"/>
          <w:sz w:val="22"/>
          <w:szCs w:val="22"/>
          <w:lang w:eastAsia="lt-LT"/>
        </w:rPr>
      </w:pPr>
      <w:r w:rsidRPr="003C07B9">
        <w:rPr>
          <w:rFonts w:ascii="Arial" w:hAnsi="Arial" w:cs="Arial"/>
          <w:noProof/>
          <w:sz w:val="22"/>
          <w:szCs w:val="22"/>
          <w:lang w:eastAsia="lt-LT"/>
        </w:rPr>
        <w:lastRenderedPageBreak/>
        <w:drawing>
          <wp:inline distT="0" distB="0" distL="0" distR="0" wp14:anchorId="512A9FF2" wp14:editId="26C76889">
            <wp:extent cx="4955484" cy="2926715"/>
            <wp:effectExtent l="0" t="0" r="0" b="6985"/>
            <wp:docPr id="1" name="Paveikslėlis 1" descr="Paveikslėlis, kuriame yra debesis, lauko, dangus, vanduo&#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descr="Paveikslėlis, kuriame yra debesis, lauko, dangus, vanduo&#10;&#10;Automatiškai sugeneruotas aprašyma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65066" cy="2932374"/>
                    </a:xfrm>
                    <a:prstGeom prst="rect">
                      <a:avLst/>
                    </a:prstGeom>
                    <a:noFill/>
                    <a:ln>
                      <a:noFill/>
                    </a:ln>
                  </pic:spPr>
                </pic:pic>
              </a:graphicData>
            </a:graphic>
          </wp:inline>
        </w:drawing>
      </w:r>
    </w:p>
    <w:p w:rsidRPr="003C07B9" w:rsidR="00727C75" w:rsidP="00727C75" w:rsidRDefault="00727C75" w14:paraId="0FA098B1" w14:textId="4EA0FD8B">
      <w:pPr>
        <w:jc w:val="center"/>
        <w:rPr>
          <w:rFonts w:ascii="Arial" w:hAnsi="Arial" w:cs="Arial"/>
          <w:sz w:val="22"/>
          <w:szCs w:val="22"/>
        </w:rPr>
      </w:pPr>
      <w:r w:rsidRPr="003C07B9">
        <w:rPr>
          <w:rFonts w:ascii="Arial" w:hAnsi="Arial" w:cs="Arial"/>
          <w:sz w:val="22"/>
          <w:szCs w:val="22"/>
        </w:rPr>
        <w:t>Paveikslas Nr.1</w:t>
      </w:r>
    </w:p>
    <w:p w:rsidRPr="003C07B9" w:rsidR="00C84558" w:rsidP="00715964" w:rsidRDefault="56348AB0" w14:paraId="1B1386F6" w14:textId="50889FF3">
      <w:pPr>
        <w:pStyle w:val="ListParagraph"/>
        <w:numPr>
          <w:ilvl w:val="3"/>
          <w:numId w:val="7"/>
        </w:numPr>
        <w:tabs>
          <w:tab w:val="clear" w:pos="2880"/>
          <w:tab w:val="left" w:pos="180"/>
          <w:tab w:val="left" w:pos="270"/>
        </w:tabs>
        <w:ind w:left="0" w:firstLine="540"/>
        <w:jc w:val="both"/>
        <w:rPr>
          <w:rFonts w:ascii="Arial" w:hAnsi="Arial" w:cs="Arial"/>
          <w:sz w:val="22"/>
          <w:szCs w:val="22"/>
        </w:rPr>
      </w:pPr>
      <w:r w:rsidRPr="003C07B9">
        <w:rPr>
          <w:rFonts w:ascii="Arial" w:hAnsi="Arial" w:cs="Arial"/>
          <w:sz w:val="22"/>
          <w:szCs w:val="22"/>
        </w:rPr>
        <w:t xml:space="preserve">Elektros kaupimo įrenginių </w:t>
      </w:r>
      <w:r w:rsidRPr="003C07B9" w:rsidR="1D629776">
        <w:rPr>
          <w:rFonts w:ascii="Arial" w:hAnsi="Arial" w:cs="Arial"/>
          <w:sz w:val="22"/>
          <w:szCs w:val="22"/>
        </w:rPr>
        <w:t xml:space="preserve">(baterijų) </w:t>
      </w:r>
      <w:r w:rsidRPr="003C07B9" w:rsidR="462C0271">
        <w:rPr>
          <w:rFonts w:ascii="Arial" w:hAnsi="Arial" w:cs="Arial"/>
          <w:sz w:val="22"/>
          <w:szCs w:val="22"/>
        </w:rPr>
        <w:t>sistem</w:t>
      </w:r>
      <w:r w:rsidR="003F2036">
        <w:rPr>
          <w:rFonts w:ascii="Arial" w:hAnsi="Arial" w:cs="Arial"/>
          <w:sz w:val="22"/>
          <w:szCs w:val="22"/>
        </w:rPr>
        <w:t>os</w:t>
      </w:r>
      <w:r w:rsidRPr="003C07B9" w:rsidR="462C0271">
        <w:rPr>
          <w:rFonts w:ascii="Arial" w:hAnsi="Arial" w:cs="Arial"/>
          <w:sz w:val="22"/>
          <w:szCs w:val="22"/>
        </w:rPr>
        <w:t xml:space="preserve"> </w:t>
      </w:r>
      <w:r w:rsidR="003F2036">
        <w:rPr>
          <w:rFonts w:ascii="Arial" w:hAnsi="Arial" w:cs="Arial"/>
          <w:sz w:val="22"/>
          <w:szCs w:val="22"/>
        </w:rPr>
        <w:t>valdymo</w:t>
      </w:r>
      <w:r w:rsidRPr="003C07B9">
        <w:rPr>
          <w:rFonts w:ascii="Arial" w:hAnsi="Arial" w:cs="Arial"/>
          <w:sz w:val="22"/>
          <w:szCs w:val="22"/>
        </w:rPr>
        <w:t xml:space="preserve"> centras skirtas nuotoliniam keturių individualių 50 MW galios energijos kaupimo įrenginių </w:t>
      </w:r>
      <w:r w:rsidRPr="003C07B9" w:rsidR="319ECE1F">
        <w:rPr>
          <w:rFonts w:ascii="Arial" w:hAnsi="Arial" w:cs="Arial"/>
          <w:sz w:val="22"/>
          <w:szCs w:val="22"/>
        </w:rPr>
        <w:t xml:space="preserve">(baterijų) sistemų </w:t>
      </w:r>
      <w:r w:rsidRPr="003C07B9">
        <w:rPr>
          <w:rFonts w:ascii="Arial" w:hAnsi="Arial" w:cs="Arial"/>
          <w:sz w:val="22"/>
          <w:szCs w:val="22"/>
        </w:rPr>
        <w:t xml:space="preserve">valdymui ir stebėsenai. Tam tikslui </w:t>
      </w:r>
      <w:r w:rsidRPr="003C07B9" w:rsidR="5E9D678B">
        <w:rPr>
          <w:rFonts w:ascii="Arial" w:hAnsi="Arial" w:cs="Arial"/>
          <w:sz w:val="22"/>
          <w:szCs w:val="22"/>
        </w:rPr>
        <w:t xml:space="preserve">biuro </w:t>
      </w:r>
      <w:r w:rsidRPr="003C07B9">
        <w:rPr>
          <w:rFonts w:ascii="Arial" w:hAnsi="Arial" w:cs="Arial"/>
          <w:sz w:val="22"/>
          <w:szCs w:val="22"/>
        </w:rPr>
        <w:t xml:space="preserve">patalpose yra įrengta sistemos stebėsenai užtikrinti reikalinga įranga, darbo vietos, saugumo sistemos ir pan. Pagrindinis turtas yra </w:t>
      </w:r>
      <w:r w:rsidR="00F12FD2">
        <w:rPr>
          <w:rFonts w:ascii="Arial" w:hAnsi="Arial" w:cs="Arial"/>
          <w:sz w:val="22"/>
          <w:szCs w:val="22"/>
        </w:rPr>
        <w:t>valdymo</w:t>
      </w:r>
      <w:r w:rsidRPr="003C07B9" w:rsidR="00F12FD2">
        <w:rPr>
          <w:rFonts w:ascii="Arial" w:hAnsi="Arial" w:cs="Arial"/>
          <w:sz w:val="22"/>
          <w:szCs w:val="22"/>
        </w:rPr>
        <w:t xml:space="preserve"> </w:t>
      </w:r>
      <w:r w:rsidRPr="003C07B9">
        <w:rPr>
          <w:rFonts w:ascii="Arial" w:hAnsi="Arial" w:cs="Arial"/>
          <w:sz w:val="22"/>
          <w:szCs w:val="22"/>
        </w:rPr>
        <w:t xml:space="preserve">centro pagrindinėje patalpoje, tačiau dalis ryšio ir saugumo užtikrinančios įrangos yra įrengta biuro patalpose ir pastato serverinėje. </w:t>
      </w:r>
      <w:r w:rsidR="00F12FD2">
        <w:rPr>
          <w:rFonts w:ascii="Arial" w:hAnsi="Arial" w:cs="Arial"/>
          <w:sz w:val="22"/>
          <w:szCs w:val="22"/>
        </w:rPr>
        <w:t>Valdymo</w:t>
      </w:r>
      <w:r w:rsidRPr="003C07B9" w:rsidR="00F12FD2">
        <w:rPr>
          <w:rFonts w:ascii="Arial" w:hAnsi="Arial" w:cs="Arial"/>
          <w:sz w:val="22"/>
          <w:szCs w:val="22"/>
        </w:rPr>
        <w:t xml:space="preserve"> </w:t>
      </w:r>
      <w:r w:rsidRPr="003C07B9">
        <w:rPr>
          <w:rFonts w:ascii="Arial" w:hAnsi="Arial" w:cs="Arial"/>
          <w:sz w:val="22"/>
          <w:szCs w:val="22"/>
        </w:rPr>
        <w:t>centro pagrindiniai elementai yra: 3</w:t>
      </w:r>
      <w:r w:rsidRPr="003C07B9" w:rsidR="007956B7">
        <w:rPr>
          <w:rFonts w:ascii="Arial" w:hAnsi="Arial" w:cs="Arial"/>
          <w:sz w:val="22"/>
          <w:szCs w:val="22"/>
        </w:rPr>
        <w:t xml:space="preserve"> </w:t>
      </w:r>
      <w:r w:rsidRPr="003C07B9">
        <w:rPr>
          <w:rFonts w:ascii="Arial" w:hAnsi="Arial" w:cs="Arial"/>
          <w:sz w:val="22"/>
          <w:szCs w:val="22"/>
        </w:rPr>
        <w:t xml:space="preserve">darbo vietos (kompiuteriai, monitoriai, klaviatūros ir pan.), valdymo siena (12 tarpusavyje sujungtų ekranų), pramoniniai kompiuteriai, komutacinė įranga, ryšio priemonės (telefonai, ausinės), vaizdo stebėjimo ir valdymo sistema su įranga, signalizacijos elementai (centralės, davikliai ir pan.), praėjimo sistemos elementai, telekomunikacinės spintos su įranga (apie 5 spintos su komutatoriais, modemais, konsolėmis ir pan.). </w:t>
      </w:r>
      <w:r w:rsidR="00E75D0D">
        <w:rPr>
          <w:rFonts w:ascii="Arial" w:hAnsi="Arial" w:cs="Arial"/>
          <w:sz w:val="22"/>
          <w:szCs w:val="22"/>
        </w:rPr>
        <w:t>Valdymo</w:t>
      </w:r>
      <w:r w:rsidRPr="003C07B9" w:rsidR="00E75D0D">
        <w:rPr>
          <w:rFonts w:ascii="Arial" w:hAnsi="Arial" w:cs="Arial"/>
          <w:sz w:val="22"/>
          <w:szCs w:val="22"/>
        </w:rPr>
        <w:t xml:space="preserve"> </w:t>
      </w:r>
      <w:r w:rsidRPr="003C07B9">
        <w:rPr>
          <w:rFonts w:ascii="Arial" w:hAnsi="Arial" w:cs="Arial"/>
          <w:sz w:val="22"/>
          <w:szCs w:val="22"/>
        </w:rPr>
        <w:t>centro vaizdinė informacija nėra teikiama dėl konfidencialumo, tačiau esant poreikiui pirkimo metu bus galimybė jį apžiūrėti gyvai.</w:t>
      </w:r>
    </w:p>
    <w:p w:rsidRPr="003C07B9" w:rsidR="00353E54" w:rsidP="00234ECD" w:rsidRDefault="00A318B5" w14:paraId="48D25F5E" w14:textId="2DD35C38">
      <w:pPr>
        <w:pStyle w:val="ListParagraph"/>
        <w:numPr>
          <w:ilvl w:val="3"/>
          <w:numId w:val="7"/>
        </w:numPr>
        <w:tabs>
          <w:tab w:val="clear" w:pos="2880"/>
        </w:tabs>
        <w:ind w:left="0" w:firstLine="540"/>
        <w:jc w:val="both"/>
        <w:rPr>
          <w:rFonts w:ascii="Arial" w:hAnsi="Arial" w:cs="Arial"/>
          <w:sz w:val="22"/>
          <w:szCs w:val="22"/>
        </w:rPr>
      </w:pPr>
      <w:r w:rsidRPr="003C07B9">
        <w:rPr>
          <w:rFonts w:ascii="Arial" w:hAnsi="Arial" w:cs="Arial"/>
          <w:sz w:val="22"/>
          <w:szCs w:val="22"/>
        </w:rPr>
        <w:t>Biuro patalp</w:t>
      </w:r>
      <w:r w:rsidRPr="003C07B9" w:rsidR="741E22CB">
        <w:rPr>
          <w:rFonts w:ascii="Arial" w:hAnsi="Arial" w:cs="Arial"/>
          <w:sz w:val="22"/>
          <w:szCs w:val="22"/>
        </w:rPr>
        <w:t>ose</w:t>
      </w:r>
      <w:r w:rsidRPr="003C07B9">
        <w:rPr>
          <w:rFonts w:ascii="Arial" w:hAnsi="Arial" w:cs="Arial"/>
          <w:sz w:val="22"/>
          <w:szCs w:val="22"/>
        </w:rPr>
        <w:t xml:space="preserve"> </w:t>
      </w:r>
      <w:r w:rsidRPr="003C07B9" w:rsidR="2471A8BC">
        <w:rPr>
          <w:rFonts w:ascii="Arial" w:hAnsi="Arial" w:cs="Arial"/>
          <w:sz w:val="22"/>
          <w:szCs w:val="22"/>
        </w:rPr>
        <w:t xml:space="preserve">esantis </w:t>
      </w:r>
      <w:r w:rsidRPr="003C07B9">
        <w:rPr>
          <w:rFonts w:ascii="Arial" w:hAnsi="Arial" w:cs="Arial"/>
          <w:sz w:val="22"/>
          <w:szCs w:val="22"/>
        </w:rPr>
        <w:t xml:space="preserve">turtas apima turtą, skirtą administracinėms veikloms vykdyti. </w:t>
      </w:r>
      <w:r w:rsidRPr="003C07B9" w:rsidR="4E4622A2">
        <w:rPr>
          <w:rFonts w:ascii="Arial" w:hAnsi="Arial" w:cs="Arial"/>
          <w:sz w:val="22"/>
          <w:szCs w:val="22"/>
        </w:rPr>
        <w:t xml:space="preserve">Biuro patalpos nuomojamos pagal 2 </w:t>
      </w:r>
      <w:r w:rsidRPr="003C07B9" w:rsidR="007956B7">
        <w:rPr>
          <w:rFonts w:ascii="Arial" w:hAnsi="Arial" w:cs="Arial"/>
          <w:sz w:val="22"/>
          <w:szCs w:val="22"/>
        </w:rPr>
        <w:t xml:space="preserve"> </w:t>
      </w:r>
      <w:r w:rsidRPr="003C07B9" w:rsidR="4E4622A2">
        <w:rPr>
          <w:rFonts w:ascii="Arial" w:hAnsi="Arial" w:cs="Arial"/>
          <w:sz w:val="22"/>
          <w:szCs w:val="22"/>
        </w:rPr>
        <w:t>atskiras nuomos sutartis</w:t>
      </w:r>
      <w:r w:rsidRPr="003C07B9" w:rsidR="0F100E47">
        <w:rPr>
          <w:rFonts w:ascii="Arial" w:hAnsi="Arial" w:cs="Arial"/>
          <w:sz w:val="22"/>
          <w:szCs w:val="22"/>
        </w:rPr>
        <w:t>:</w:t>
      </w:r>
    </w:p>
    <w:p w:rsidRPr="003C07B9" w:rsidR="00897D61" w:rsidP="00234ECD" w:rsidRDefault="101BE088" w14:paraId="334DF359" w14:textId="246D1667">
      <w:pPr>
        <w:pStyle w:val="ListParagraph"/>
        <w:numPr>
          <w:ilvl w:val="2"/>
          <w:numId w:val="2"/>
        </w:numPr>
        <w:ind w:left="0" w:firstLine="540"/>
        <w:jc w:val="both"/>
        <w:rPr>
          <w:rFonts w:ascii="Arial" w:hAnsi="Arial" w:cs="Arial"/>
          <w:sz w:val="22"/>
          <w:szCs w:val="22"/>
        </w:rPr>
      </w:pPr>
      <w:r w:rsidRPr="003C07B9">
        <w:rPr>
          <w:rFonts w:ascii="Arial" w:hAnsi="Arial" w:cs="Arial"/>
          <w:sz w:val="22"/>
          <w:szCs w:val="22"/>
        </w:rPr>
        <w:t>pagrindinės biuro patalpos</w:t>
      </w:r>
      <w:r w:rsidRPr="003C07B9" w:rsidR="4E4622A2">
        <w:rPr>
          <w:rFonts w:ascii="Arial" w:hAnsi="Arial" w:cs="Arial"/>
          <w:sz w:val="22"/>
          <w:szCs w:val="22"/>
        </w:rPr>
        <w:t xml:space="preserve"> </w:t>
      </w:r>
      <w:r w:rsidRPr="003C07B9" w:rsidR="00A318B5">
        <w:rPr>
          <w:rFonts w:ascii="Arial" w:hAnsi="Arial" w:cs="Arial"/>
          <w:sz w:val="22"/>
          <w:szCs w:val="22"/>
        </w:rPr>
        <w:t xml:space="preserve">susideda iš </w:t>
      </w:r>
      <w:r w:rsidRPr="003C07B9" w:rsidR="164F7B03">
        <w:rPr>
          <w:rFonts w:ascii="Arial" w:hAnsi="Arial" w:cs="Arial"/>
          <w:sz w:val="22"/>
          <w:szCs w:val="22"/>
        </w:rPr>
        <w:t>3</w:t>
      </w:r>
      <w:r w:rsidRPr="003C07B9" w:rsidR="00A318B5">
        <w:rPr>
          <w:rFonts w:ascii="Arial" w:hAnsi="Arial" w:cs="Arial"/>
          <w:sz w:val="22"/>
          <w:szCs w:val="22"/>
        </w:rPr>
        <w:t xml:space="preserve"> kabinetų, virtuvės/posėdžio salės ir koridoriaus. Biuro patalpos yra besiribojančiose patalpose su elektros kaupimo įrenginių </w:t>
      </w:r>
      <w:r w:rsidRPr="003C07B9" w:rsidR="37791AC2">
        <w:rPr>
          <w:rFonts w:ascii="Arial" w:hAnsi="Arial" w:cs="Arial"/>
          <w:sz w:val="22"/>
          <w:szCs w:val="22"/>
        </w:rPr>
        <w:t xml:space="preserve">(baterijų) </w:t>
      </w:r>
      <w:r w:rsidRPr="003C07B9" w:rsidR="0EC49BD8">
        <w:rPr>
          <w:rFonts w:ascii="Arial" w:hAnsi="Arial" w:cs="Arial"/>
          <w:sz w:val="22"/>
          <w:szCs w:val="22"/>
        </w:rPr>
        <w:t>sistem</w:t>
      </w:r>
      <w:r w:rsidR="007000BB">
        <w:rPr>
          <w:rFonts w:ascii="Arial" w:hAnsi="Arial" w:cs="Arial"/>
          <w:sz w:val="22"/>
          <w:szCs w:val="22"/>
        </w:rPr>
        <w:t>os valdymo</w:t>
      </w:r>
      <w:r w:rsidRPr="003C07B9" w:rsidR="00A318B5">
        <w:rPr>
          <w:rFonts w:ascii="Arial" w:hAnsi="Arial" w:cs="Arial"/>
          <w:sz w:val="22"/>
          <w:szCs w:val="22"/>
        </w:rPr>
        <w:t xml:space="preserve"> centru. Patalpose yra įvairaus pobūdžio turtas</w:t>
      </w:r>
      <w:r w:rsidRPr="003C07B9" w:rsidR="1498DA03">
        <w:rPr>
          <w:rFonts w:ascii="Arial" w:hAnsi="Arial" w:cs="Arial"/>
          <w:sz w:val="22"/>
          <w:szCs w:val="22"/>
        </w:rPr>
        <w:t>:</w:t>
      </w:r>
      <w:r w:rsidRPr="003C07B9" w:rsidR="00A318B5">
        <w:rPr>
          <w:rFonts w:ascii="Arial" w:hAnsi="Arial" w:cs="Arial"/>
          <w:sz w:val="22"/>
          <w:szCs w:val="22"/>
        </w:rPr>
        <w:t xml:space="preserve"> baldai, darbo vietos (kompiuteriai, monitoriai, klaviatūros ir pan.), konferencinė įranga, spausdinimo įranga, virtuvės prietaisai, įvairus mažavertis turtas ir pan.</w:t>
      </w:r>
      <w:r w:rsidRPr="003C07B9">
        <w:rPr>
          <w:rFonts w:ascii="Arial" w:hAnsi="Arial" w:cs="Arial"/>
          <w:sz w:val="22"/>
          <w:szCs w:val="22"/>
        </w:rPr>
        <w:t>;</w:t>
      </w:r>
    </w:p>
    <w:p w:rsidRPr="003C07B9" w:rsidR="00BE554D" w:rsidP="00234ECD" w:rsidRDefault="101BE088" w14:paraId="653AF742" w14:textId="4D7B8179">
      <w:pPr>
        <w:pStyle w:val="ListParagraph"/>
        <w:numPr>
          <w:ilvl w:val="2"/>
          <w:numId w:val="2"/>
        </w:numPr>
        <w:ind w:left="0" w:firstLine="540"/>
        <w:jc w:val="both"/>
        <w:rPr>
          <w:rFonts w:ascii="Arial" w:hAnsi="Arial" w:cs="Arial"/>
          <w:sz w:val="22"/>
          <w:szCs w:val="22"/>
        </w:rPr>
      </w:pPr>
      <w:r w:rsidRPr="1217F1B8">
        <w:rPr>
          <w:rFonts w:ascii="Arial" w:hAnsi="Arial" w:cs="Arial"/>
          <w:sz w:val="22"/>
          <w:szCs w:val="22"/>
        </w:rPr>
        <w:t>papildomos biuro patalpos susideda iš</w:t>
      </w:r>
      <w:r w:rsidRPr="1217F1B8" w:rsidR="09AD8775">
        <w:rPr>
          <w:rFonts w:ascii="Arial" w:hAnsi="Arial" w:cs="Arial"/>
          <w:sz w:val="22"/>
          <w:szCs w:val="22"/>
        </w:rPr>
        <w:t xml:space="preserve"> 3 kabinetų ir koridoriaus. Įėjimas iš laiptinės</w:t>
      </w:r>
      <w:r w:rsidRPr="1217F1B8" w:rsidR="298F9B59">
        <w:rPr>
          <w:rFonts w:ascii="Arial" w:hAnsi="Arial" w:cs="Arial"/>
          <w:sz w:val="22"/>
          <w:szCs w:val="22"/>
        </w:rPr>
        <w:t>, pagrindinės ir papildomos pata</w:t>
      </w:r>
      <w:r w:rsidRPr="1217F1B8" w:rsidR="51C1D2A3">
        <w:rPr>
          <w:rFonts w:ascii="Arial" w:hAnsi="Arial" w:cs="Arial"/>
          <w:sz w:val="22"/>
          <w:szCs w:val="22"/>
        </w:rPr>
        <w:t>l</w:t>
      </w:r>
      <w:r w:rsidRPr="1217F1B8" w:rsidR="298F9B59">
        <w:rPr>
          <w:rFonts w:ascii="Arial" w:hAnsi="Arial" w:cs="Arial"/>
          <w:sz w:val="22"/>
          <w:szCs w:val="22"/>
        </w:rPr>
        <w:t xml:space="preserve">pos yra </w:t>
      </w:r>
      <w:r w:rsidRPr="1217F1B8" w:rsidR="40D4BF2F">
        <w:rPr>
          <w:rFonts w:ascii="Arial" w:hAnsi="Arial" w:cs="Arial"/>
          <w:sz w:val="22"/>
          <w:szCs w:val="22"/>
        </w:rPr>
        <w:t>atskiros, su atskirais įėjimais.</w:t>
      </w:r>
      <w:r w:rsidRPr="1217F1B8" w:rsidR="1498DA03">
        <w:rPr>
          <w:rFonts w:ascii="Arial" w:hAnsi="Arial" w:cs="Arial"/>
          <w:sz w:val="22"/>
          <w:szCs w:val="22"/>
        </w:rPr>
        <w:t xml:space="preserve"> Patalpose yra įvairaus pobūdžio turtas: baldai, darbo vietos (kompiuteriai, monitoriai, klaviatūros ir pan.), </w:t>
      </w:r>
      <w:r w:rsidRPr="1217F1B8" w:rsidR="79BB5870">
        <w:rPr>
          <w:rFonts w:ascii="Arial" w:hAnsi="Arial" w:cs="Arial"/>
          <w:sz w:val="22"/>
          <w:szCs w:val="22"/>
        </w:rPr>
        <w:t xml:space="preserve">magnetinės lentos, </w:t>
      </w:r>
      <w:r w:rsidRPr="1217F1B8" w:rsidR="1498DA03">
        <w:rPr>
          <w:rFonts w:ascii="Arial" w:hAnsi="Arial" w:cs="Arial"/>
          <w:sz w:val="22"/>
          <w:szCs w:val="22"/>
        </w:rPr>
        <w:t>įvairus mažavertis turtas ir pan.</w:t>
      </w:r>
    </w:p>
    <w:p w:rsidR="616A6E37" w:rsidP="006219BF" w:rsidRDefault="616A6E37" w14:paraId="4487928B" w14:textId="332EAB20">
      <w:pPr>
        <w:pStyle w:val="ListParagraph"/>
        <w:numPr>
          <w:ilvl w:val="0"/>
          <w:numId w:val="1"/>
        </w:numPr>
        <w:spacing w:line="259" w:lineRule="auto"/>
        <w:ind w:hanging="360"/>
        <w:jc w:val="both"/>
        <w:rPr>
          <w:rFonts w:ascii="Arial" w:hAnsi="Arial" w:cs="Arial"/>
          <w:sz w:val="22"/>
          <w:szCs w:val="22"/>
        </w:rPr>
      </w:pPr>
      <w:r w:rsidRPr="1217F1B8">
        <w:rPr>
          <w:rFonts w:ascii="Arial" w:hAnsi="Arial" w:cs="Arial"/>
          <w:sz w:val="22"/>
          <w:szCs w:val="22"/>
        </w:rPr>
        <w:t>Priešga</w:t>
      </w:r>
      <w:r w:rsidRPr="1217F1B8" w:rsidR="35FC27CB">
        <w:rPr>
          <w:rFonts w:ascii="Arial" w:hAnsi="Arial" w:cs="Arial"/>
          <w:sz w:val="22"/>
          <w:szCs w:val="22"/>
        </w:rPr>
        <w:t xml:space="preserve">isrinė sauga. 50 MW galios elektros energijos kaupimo įrenginys yra modulinė energetinė sistema, sudaryta iš atskirų energetinių vienetų (kubų), integruotų į aukštos įtampos elektros infrastruktūrą. Sistema yra įrengta su integruotomis priešgaisrinės saugos priemonėmis, apimančiomis automatinį gaisro aptikimą (dūmų detekciją), nuolatinę vėdinimo sistemą, ribojančią degių dujų koncentracijų susidarymą, bei kiekviename kube įrengtas stacionarias aerozolines gaisro gesinimo sistemas. </w:t>
      </w:r>
      <w:r w:rsidR="006E01C7">
        <w:rPr>
          <w:rFonts w:ascii="Arial" w:hAnsi="Arial" w:cs="Arial"/>
          <w:sz w:val="22"/>
          <w:szCs w:val="22"/>
        </w:rPr>
        <w:t>B</w:t>
      </w:r>
      <w:r w:rsidRPr="1217F1B8" w:rsidR="11060818">
        <w:rPr>
          <w:rFonts w:ascii="Arial" w:hAnsi="Arial" w:cs="Arial"/>
          <w:sz w:val="22"/>
          <w:szCs w:val="22"/>
        </w:rPr>
        <w:t>aterijų</w:t>
      </w:r>
      <w:r w:rsidR="006E01C7">
        <w:rPr>
          <w:rFonts w:ascii="Arial" w:hAnsi="Arial" w:cs="Arial"/>
          <w:sz w:val="22"/>
          <w:szCs w:val="22"/>
        </w:rPr>
        <w:t xml:space="preserve"> kubai</w:t>
      </w:r>
      <w:r w:rsidR="003B1537">
        <w:rPr>
          <w:rFonts w:ascii="Arial" w:hAnsi="Arial" w:cs="Arial"/>
          <w:sz w:val="22"/>
          <w:szCs w:val="22"/>
        </w:rPr>
        <w:t xml:space="preserve"> yra sudaryti iš</w:t>
      </w:r>
      <w:r w:rsidRPr="1217F1B8" w:rsidR="11060818">
        <w:rPr>
          <w:rFonts w:ascii="Arial" w:hAnsi="Arial" w:cs="Arial"/>
          <w:sz w:val="22"/>
          <w:szCs w:val="22"/>
        </w:rPr>
        <w:t xml:space="preserve"> moduli</w:t>
      </w:r>
      <w:r w:rsidR="003B1537">
        <w:rPr>
          <w:rFonts w:ascii="Arial" w:hAnsi="Arial" w:cs="Arial"/>
          <w:sz w:val="22"/>
          <w:szCs w:val="22"/>
        </w:rPr>
        <w:t>ų ir</w:t>
      </w:r>
      <w:r w:rsidRPr="1217F1B8" w:rsidR="11060818">
        <w:rPr>
          <w:rFonts w:ascii="Arial" w:hAnsi="Arial" w:cs="Arial"/>
          <w:sz w:val="22"/>
          <w:szCs w:val="22"/>
        </w:rPr>
        <w:t xml:space="preserve"> yra išbandyti pagal UL 9540A didelio masto gaisrinių bandymų metodiką akredituotoje laboratorijoje, vertinant terminės grandininės reakcijos (</w:t>
      </w:r>
      <w:proofErr w:type="spellStart"/>
      <w:r w:rsidRPr="1217F1B8" w:rsidR="11060818">
        <w:rPr>
          <w:rFonts w:ascii="Arial" w:hAnsi="Arial" w:cs="Arial"/>
          <w:sz w:val="22"/>
          <w:szCs w:val="22"/>
        </w:rPr>
        <w:t>thermal</w:t>
      </w:r>
      <w:proofErr w:type="spellEnd"/>
      <w:r w:rsidRPr="1217F1B8" w:rsidR="11060818">
        <w:rPr>
          <w:rFonts w:ascii="Arial" w:hAnsi="Arial" w:cs="Arial"/>
          <w:sz w:val="22"/>
          <w:szCs w:val="22"/>
        </w:rPr>
        <w:t xml:space="preserve"> </w:t>
      </w:r>
      <w:proofErr w:type="spellStart"/>
      <w:r w:rsidRPr="1217F1B8" w:rsidR="11060818">
        <w:rPr>
          <w:rFonts w:ascii="Arial" w:hAnsi="Arial" w:cs="Arial"/>
          <w:sz w:val="22"/>
          <w:szCs w:val="22"/>
        </w:rPr>
        <w:t>runaway</w:t>
      </w:r>
      <w:proofErr w:type="spellEnd"/>
      <w:r w:rsidRPr="1217F1B8" w:rsidR="11060818">
        <w:rPr>
          <w:rFonts w:ascii="Arial" w:hAnsi="Arial" w:cs="Arial"/>
          <w:sz w:val="22"/>
          <w:szCs w:val="22"/>
        </w:rPr>
        <w:t xml:space="preserve">) plitimo galimybes tarp atskirų elementų, modulių ir sistemos lygiu. Bandymų rezultatai patvirtina, kad įrenginyje įdiegtos konstrukcinės, valdymo ir apsaugos priemonės riboja </w:t>
      </w:r>
      <w:r w:rsidRPr="1217F1B8" w:rsidR="11060818">
        <w:rPr>
          <w:rFonts w:ascii="Arial" w:hAnsi="Arial" w:cs="Arial"/>
          <w:sz w:val="22"/>
          <w:szCs w:val="22"/>
        </w:rPr>
        <w:lastRenderedPageBreak/>
        <w:t xml:space="preserve">gaisro plitimo tarp baterijų modulių riziką bei leidžia kontroliuoti galimas terminės iškrovos </w:t>
      </w:r>
      <w:proofErr w:type="spellStart"/>
      <w:r w:rsidRPr="1217F1B8" w:rsidR="11060818">
        <w:rPr>
          <w:rFonts w:ascii="Arial" w:hAnsi="Arial" w:cs="Arial"/>
          <w:sz w:val="22"/>
          <w:szCs w:val="22"/>
        </w:rPr>
        <w:t>pasekmes.Objektas</w:t>
      </w:r>
      <w:proofErr w:type="spellEnd"/>
      <w:r w:rsidRPr="1217F1B8" w:rsidR="11060818">
        <w:rPr>
          <w:rFonts w:ascii="Arial" w:hAnsi="Arial" w:cs="Arial"/>
          <w:sz w:val="22"/>
          <w:szCs w:val="22"/>
        </w:rPr>
        <w:t xml:space="preserve"> aprūpintas išorine gaisrų gesinimo infrastruktūra, įskaitant vandens rezervuarus, užtikrinančius pakankamą vandens kiekį ilgalaikiam gesinimui, bei kietos dangos privažiavimus gaisrinei technikai. Elektros instaliacija ir kabelių sistemos įrengtos naudojant ugniai atsparius sprendinius, užtikrinančius kritinių saugos sistemų veikimą gaisro metu. Sistema atitinka tarptautinius energijos kaupimo sistemų saugos standartus, įskaitant NFPA 855 principus ir gamintojo atliktų gaisrinių bei saugos bandymų rezultatus, kurie patvirtina įdiegtų apsaugos priemonių veiksmingumą ribojant gaisro kilimo ir plitimo riziką.</w:t>
      </w:r>
    </w:p>
    <w:p w:rsidRPr="006219BF" w:rsidR="11060818" w:rsidP="006219BF" w:rsidRDefault="11060818" w14:paraId="4E1385BD" w14:textId="4D63EE46">
      <w:pPr>
        <w:pStyle w:val="ListParagraph"/>
        <w:spacing w:line="259" w:lineRule="auto"/>
        <w:jc w:val="both"/>
        <w:rPr>
          <w:rFonts w:ascii="Arial" w:hAnsi="Arial" w:cs="Arial"/>
          <w:sz w:val="22"/>
          <w:szCs w:val="22"/>
        </w:rPr>
      </w:pPr>
      <w:r w:rsidRPr="3C8B9219" w:rsidR="11060818">
        <w:rPr>
          <w:rFonts w:ascii="Arial" w:hAnsi="Arial" w:cs="Arial"/>
          <w:sz w:val="22"/>
          <w:szCs w:val="22"/>
        </w:rPr>
        <w:t xml:space="preserve">Artimiausi priešgaisriniai gelbėjimo padaliniai yra nutolę </w:t>
      </w:r>
      <w:r w:rsidRPr="3C8B9219" w:rsidR="1BC304C2">
        <w:rPr>
          <w:rFonts w:ascii="Arial" w:hAnsi="Arial" w:cs="Arial"/>
          <w:sz w:val="22"/>
          <w:szCs w:val="22"/>
        </w:rPr>
        <w:t>6</w:t>
      </w:r>
      <w:r w:rsidRPr="3C8B9219" w:rsidR="11060818">
        <w:rPr>
          <w:rFonts w:ascii="Arial" w:hAnsi="Arial" w:cs="Arial"/>
          <w:sz w:val="22"/>
          <w:szCs w:val="22"/>
        </w:rPr>
        <w:t>–</w:t>
      </w:r>
      <w:r w:rsidRPr="3C8B9219" w:rsidR="35B9FA41">
        <w:rPr>
          <w:rFonts w:ascii="Arial" w:hAnsi="Arial" w:cs="Arial"/>
          <w:sz w:val="22"/>
          <w:szCs w:val="22"/>
        </w:rPr>
        <w:t>10</w:t>
      </w:r>
      <w:r w:rsidRPr="3C8B9219" w:rsidR="11060818">
        <w:rPr>
          <w:rFonts w:ascii="Arial" w:hAnsi="Arial" w:cs="Arial"/>
          <w:sz w:val="22"/>
          <w:szCs w:val="22"/>
        </w:rPr>
        <w:t xml:space="preserve"> km atstumu, užtikrinant </w:t>
      </w:r>
      <w:r w:rsidRPr="3C8B9219" w:rsidR="11060818">
        <w:rPr>
          <w:rFonts w:ascii="Arial" w:hAnsi="Arial" w:cs="Arial"/>
          <w:sz w:val="22"/>
          <w:szCs w:val="22"/>
        </w:rPr>
        <w:t xml:space="preserve"> tinkamą</w:t>
      </w:r>
      <w:r w:rsidRPr="3C8B9219" w:rsidR="11060818">
        <w:rPr>
          <w:rFonts w:ascii="Arial" w:hAnsi="Arial" w:cs="Arial"/>
          <w:sz w:val="22"/>
          <w:szCs w:val="22"/>
        </w:rPr>
        <w:t xml:space="preserve"> reagavimą incidento atveju.</w:t>
      </w:r>
      <w:r w:rsidRPr="3C8B9219" w:rsidR="24CB02B3">
        <w:rPr>
          <w:rFonts w:ascii="Arial" w:hAnsi="Arial" w:cs="Arial"/>
          <w:sz w:val="22"/>
          <w:szCs w:val="22"/>
        </w:rPr>
        <w:t xml:space="preserve"> </w:t>
      </w:r>
      <w:r w:rsidRPr="3C8B9219" w:rsidR="24CB02B3">
        <w:rPr>
          <w:rFonts w:ascii="Arial" w:hAnsi="Arial" w:cs="Arial"/>
          <w:sz w:val="22"/>
          <w:szCs w:val="22"/>
        </w:rPr>
        <w:t>Preliminarus reagavimo laikas miesto teritorijoje paprastai siekia apie 5–15 min. priklausomai nuo eismo ir kitų operacinių sąlygų iškvietimo metu.</w:t>
      </w:r>
      <w:r w:rsidRPr="3C8B9219" w:rsidR="11060818">
        <w:rPr>
          <w:rFonts w:ascii="Arial" w:hAnsi="Arial" w:cs="Arial"/>
          <w:sz w:val="22"/>
          <w:szCs w:val="22"/>
        </w:rPr>
        <w:t xml:space="preserve"> Atsižvelgiant į įdiegtas aktyvias ir pasyvias saugos priemones, sistema pasižymi padidintu priešgaisrinės saugos lygiu ir ribota gaisro </w:t>
      </w:r>
      <w:r w:rsidRPr="3C8B9219" w:rsidR="11060818">
        <w:rPr>
          <w:rFonts w:ascii="Arial" w:hAnsi="Arial" w:cs="Arial"/>
          <w:sz w:val="22"/>
          <w:szCs w:val="22"/>
        </w:rPr>
        <w:t>eskalacijos</w:t>
      </w:r>
      <w:r w:rsidRPr="3C8B9219" w:rsidR="11060818">
        <w:rPr>
          <w:rFonts w:ascii="Arial" w:hAnsi="Arial" w:cs="Arial"/>
          <w:sz w:val="22"/>
          <w:szCs w:val="22"/>
        </w:rPr>
        <w:t xml:space="preserve"> rizika.</w:t>
      </w:r>
    </w:p>
    <w:p w:rsidR="1217F1B8" w:rsidP="006219BF" w:rsidRDefault="1217F1B8" w14:paraId="49BCCFFD" w14:textId="70ACBB0C">
      <w:pPr>
        <w:pStyle w:val="ListParagraph"/>
        <w:spacing w:line="259" w:lineRule="auto"/>
        <w:jc w:val="both"/>
        <w:rPr>
          <w:rFonts w:ascii="Arial" w:hAnsi="Arial" w:cs="Arial"/>
          <w:sz w:val="22"/>
          <w:szCs w:val="22"/>
        </w:rPr>
      </w:pPr>
    </w:p>
    <w:p w:rsidRPr="003C07B9" w:rsidR="006F5E21" w:rsidP="0002161B" w:rsidRDefault="006F5E21" w14:paraId="61B707DF" w14:textId="77777777">
      <w:pPr>
        <w:pStyle w:val="ListParagraph"/>
        <w:ind w:left="1224"/>
        <w:jc w:val="both"/>
        <w:rPr>
          <w:rFonts w:ascii="Arial" w:hAnsi="Arial" w:cs="Arial"/>
          <w:sz w:val="22"/>
          <w:szCs w:val="22"/>
        </w:rPr>
      </w:pPr>
    </w:p>
    <w:p w:rsidRPr="003C07B9" w:rsidR="00F63D88" w:rsidP="0063113E" w:rsidRDefault="00EE07F9" w14:paraId="125BAF1E" w14:textId="513F997D">
      <w:pPr>
        <w:jc w:val="both"/>
        <w:rPr>
          <w:rFonts w:ascii="Arial" w:hAnsi="Arial" w:cs="Arial"/>
          <w:sz w:val="22"/>
          <w:szCs w:val="22"/>
        </w:rPr>
      </w:pPr>
      <w:r w:rsidRPr="003C07B9">
        <w:rPr>
          <w:rFonts w:ascii="Arial" w:hAnsi="Arial" w:cs="Arial"/>
          <w:noProof/>
          <w:sz w:val="22"/>
          <w:szCs w:val="22"/>
        </w:rPr>
        <w:drawing>
          <wp:anchor distT="0" distB="0" distL="114300" distR="114300" simplePos="0" relativeHeight="251658241" behindDoc="0" locked="0" layoutInCell="1" allowOverlap="1" wp14:anchorId="46F2251E" wp14:editId="2F3FF898">
            <wp:simplePos x="0" y="0"/>
            <wp:positionH relativeFrom="column">
              <wp:posOffset>3235325</wp:posOffset>
            </wp:positionH>
            <wp:positionV relativeFrom="paragraph">
              <wp:posOffset>308610</wp:posOffset>
            </wp:positionV>
            <wp:extent cx="2714625" cy="2714625"/>
            <wp:effectExtent l="0" t="0" r="9525" b="9525"/>
            <wp:wrapSquare wrapText="bothSides"/>
            <wp:docPr id="2" name="Paveikslėlis 1" descr="Paveikslėlis, kuriame yra vidaus, siena, baldai, stal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descr="Paveikslėlis, kuriame yra vidaus, siena, baldai, stalas&#10;&#10;Automatiškai sugeneruotas aprašyma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3C07B9" w:rsidR="00897D61" w:rsidP="009C44BE" w:rsidRDefault="00F63D88" w14:paraId="26F5E2F1" w14:textId="576880A8">
      <w:pPr>
        <w:pStyle w:val="NormalWeb"/>
        <w:rPr>
          <w:sz w:val="22"/>
          <w:szCs w:val="22"/>
        </w:rPr>
      </w:pPr>
      <w:r w:rsidRPr="003C07B9">
        <w:rPr>
          <w:noProof/>
          <w:sz w:val="22"/>
          <w:szCs w:val="22"/>
        </w:rPr>
        <w:drawing>
          <wp:anchor distT="0" distB="0" distL="114300" distR="114300" simplePos="0" relativeHeight="251658240" behindDoc="0" locked="0" layoutInCell="1" allowOverlap="1" wp14:anchorId="57E7046C" wp14:editId="375AC984">
            <wp:simplePos x="0" y="0"/>
            <wp:positionH relativeFrom="column">
              <wp:posOffset>-3810</wp:posOffset>
            </wp:positionH>
            <wp:positionV relativeFrom="paragraph">
              <wp:posOffset>175260</wp:posOffset>
            </wp:positionV>
            <wp:extent cx="3241823" cy="2700655"/>
            <wp:effectExtent l="0" t="0" r="0" b="4445"/>
            <wp:wrapSquare wrapText="bothSides"/>
            <wp:docPr id="1778154153" name="Paveikslėlis 1" descr="Paveikslėlis, kuriame yra vidaus, grindys, Biurų pastatas, baldai&#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54153" name="Paveikslėlis 1" descr="Paveikslėlis, kuriame yra vidaus, grindys, Biurų pastatas, baldai&#10;&#10;Automatiškai sugeneruotas aprašym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41823" cy="2700655"/>
                    </a:xfrm>
                    <a:prstGeom prst="rect">
                      <a:avLst/>
                    </a:prstGeom>
                    <a:noFill/>
                    <a:ln>
                      <a:noFill/>
                    </a:ln>
                  </pic:spPr>
                </pic:pic>
              </a:graphicData>
            </a:graphic>
          </wp:anchor>
        </w:drawing>
      </w:r>
      <w:r w:rsidRPr="003C07B9" w:rsidR="4FDFDE75">
        <w:rPr>
          <w:sz w:val="22"/>
          <w:szCs w:val="22"/>
        </w:rPr>
        <w:t>Paveikslas Nr.</w:t>
      </w:r>
      <w:r w:rsidRPr="003C07B9" w:rsidR="009C44BE">
        <w:rPr>
          <w:sz w:val="22"/>
          <w:szCs w:val="22"/>
        </w:rPr>
        <w:t>2</w:t>
      </w:r>
    </w:p>
    <w:p w:rsidRPr="003C07B9" w:rsidR="00897D61" w:rsidP="0063113E" w:rsidRDefault="00897D61" w14:paraId="232005BD" w14:textId="768ED9BF">
      <w:pPr>
        <w:jc w:val="both"/>
        <w:rPr>
          <w:rFonts w:ascii="Arial" w:hAnsi="Arial" w:cs="Arial"/>
          <w:sz w:val="22"/>
          <w:szCs w:val="22"/>
        </w:rPr>
      </w:pPr>
    </w:p>
    <w:p w:rsidRPr="003C07B9" w:rsidR="0018586E" w:rsidP="009C44BE" w:rsidRDefault="009C44BE" w14:paraId="0559756B" w14:textId="10636DE3">
      <w:pPr>
        <w:pStyle w:val="ListParagraph"/>
        <w:ind w:left="0"/>
        <w:jc w:val="center"/>
        <w:rPr>
          <w:rFonts w:ascii="Arial" w:hAnsi="Arial" w:cs="Arial"/>
          <w:b/>
          <w:bCs/>
          <w:sz w:val="22"/>
          <w:szCs w:val="22"/>
        </w:rPr>
      </w:pPr>
      <w:r w:rsidRPr="003C07B9">
        <w:rPr>
          <w:rFonts w:ascii="Arial" w:hAnsi="Arial" w:cs="Arial"/>
          <w:b/>
          <w:bCs/>
          <w:sz w:val="22"/>
          <w:szCs w:val="22"/>
        </w:rPr>
        <w:t xml:space="preserve">4. </w:t>
      </w:r>
      <w:r w:rsidRPr="003C07B9" w:rsidR="000F6861">
        <w:rPr>
          <w:rFonts w:ascii="Arial" w:hAnsi="Arial" w:cs="Arial"/>
          <w:b/>
          <w:bCs/>
          <w:sz w:val="22"/>
          <w:szCs w:val="22"/>
        </w:rPr>
        <w:t>BENDROS DRAUDIMO SĄLYGOS</w:t>
      </w:r>
    </w:p>
    <w:p w:rsidRPr="003C07B9" w:rsidR="000F6861" w:rsidP="009C44BE" w:rsidRDefault="000F6861" w14:paraId="3F21CDD4" w14:textId="31FC5C10">
      <w:pPr>
        <w:pStyle w:val="ListParagraph"/>
        <w:ind w:left="0" w:firstLine="540"/>
        <w:rPr>
          <w:rFonts w:ascii="Arial" w:hAnsi="Arial" w:cs="Arial"/>
          <w:sz w:val="22"/>
          <w:szCs w:val="22"/>
        </w:rPr>
      </w:pPr>
    </w:p>
    <w:p w:rsidRPr="003C07B9" w:rsidR="00313AF0" w:rsidP="009C44BE" w:rsidRDefault="2535A8CB" w14:paraId="5CCB0B73" w14:textId="079E01CF">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 xml:space="preserve">Sutartis įsigalioja nuo </w:t>
      </w:r>
      <w:r w:rsidRPr="003C07B9" w:rsidR="66333C93">
        <w:rPr>
          <w:rFonts w:ascii="Arial" w:hAnsi="Arial" w:cs="Arial"/>
          <w:sz w:val="22"/>
          <w:szCs w:val="22"/>
        </w:rPr>
        <w:t>pirmojo (jei teikiami keli polisai) draudimo poliso įsigaliojimo dienos, atitinkamai pagal numatomus draudimo laikotarpius</w:t>
      </w:r>
      <w:r w:rsidRPr="003C07B9" w:rsidR="32406763">
        <w:rPr>
          <w:rFonts w:ascii="Arial" w:hAnsi="Arial" w:cs="Arial"/>
          <w:sz w:val="22"/>
          <w:szCs w:val="22"/>
        </w:rPr>
        <w:t>:</w:t>
      </w:r>
      <w:r w:rsidRPr="003C07B9">
        <w:rPr>
          <w:rFonts w:ascii="Arial" w:hAnsi="Arial" w:cs="Arial"/>
          <w:sz w:val="22"/>
          <w:szCs w:val="22"/>
        </w:rPr>
        <w:t xml:space="preserve"> </w:t>
      </w:r>
      <w:r w:rsidRPr="003C07B9" w:rsidR="2D2EE48A">
        <w:rPr>
          <w:rFonts w:ascii="Arial" w:hAnsi="Arial" w:cs="Arial"/>
          <w:sz w:val="22"/>
          <w:szCs w:val="22"/>
        </w:rPr>
        <w:t xml:space="preserve">Keturi energijos kaupimo įrenginių </w:t>
      </w:r>
      <w:r w:rsidRPr="003C07B9" w:rsidR="2A1E5880">
        <w:rPr>
          <w:rFonts w:ascii="Arial" w:hAnsi="Arial" w:cs="Arial"/>
          <w:sz w:val="22"/>
          <w:szCs w:val="22"/>
        </w:rPr>
        <w:t>(</w:t>
      </w:r>
      <w:r w:rsidRPr="003C07B9" w:rsidR="2BA65F39">
        <w:rPr>
          <w:rFonts w:ascii="Arial" w:hAnsi="Arial" w:cs="Arial"/>
          <w:sz w:val="22"/>
          <w:szCs w:val="22"/>
        </w:rPr>
        <w:t xml:space="preserve">baterijų) </w:t>
      </w:r>
      <w:r w:rsidRPr="003C07B9" w:rsidR="2D2EE48A">
        <w:rPr>
          <w:rFonts w:ascii="Arial" w:hAnsi="Arial" w:cs="Arial"/>
          <w:sz w:val="22"/>
          <w:szCs w:val="22"/>
        </w:rPr>
        <w:t xml:space="preserve">sistemos </w:t>
      </w:r>
      <w:r w:rsidRPr="003C07B9" w:rsidR="207C6846">
        <w:rPr>
          <w:rFonts w:ascii="Arial" w:hAnsi="Arial" w:cs="Arial"/>
          <w:sz w:val="22"/>
          <w:szCs w:val="22"/>
        </w:rPr>
        <w:t>parkai</w:t>
      </w:r>
      <w:r w:rsidRPr="003C07B9" w:rsidR="0015B250">
        <w:rPr>
          <w:rFonts w:ascii="Arial" w:hAnsi="Arial" w:cs="Arial"/>
          <w:sz w:val="22"/>
          <w:szCs w:val="22"/>
        </w:rPr>
        <w:t xml:space="preserve"> </w:t>
      </w:r>
      <w:r w:rsidRPr="003C07B9" w:rsidR="0FB5AF8B">
        <w:rPr>
          <w:rFonts w:ascii="Arial" w:hAnsi="Arial" w:cs="Arial"/>
          <w:sz w:val="22"/>
          <w:szCs w:val="22"/>
        </w:rPr>
        <w:t>–</w:t>
      </w:r>
      <w:r w:rsidRPr="003C07B9" w:rsidR="0015B250">
        <w:rPr>
          <w:rFonts w:ascii="Arial" w:hAnsi="Arial" w:cs="Arial"/>
          <w:sz w:val="22"/>
          <w:szCs w:val="22"/>
        </w:rPr>
        <w:t xml:space="preserve"> </w:t>
      </w:r>
      <w:r w:rsidRPr="003C07B9" w:rsidR="0FB5AF8B">
        <w:rPr>
          <w:rFonts w:ascii="Arial" w:hAnsi="Arial" w:cs="Arial"/>
          <w:sz w:val="22"/>
          <w:szCs w:val="22"/>
        </w:rPr>
        <w:t>202</w:t>
      </w:r>
      <w:r w:rsidRPr="003C07B9" w:rsidR="7F1F7EA7">
        <w:rPr>
          <w:rFonts w:ascii="Arial" w:hAnsi="Arial" w:cs="Arial"/>
          <w:sz w:val="22"/>
          <w:szCs w:val="22"/>
        </w:rPr>
        <w:t>6</w:t>
      </w:r>
      <w:r w:rsidRPr="003C07B9" w:rsidR="5F6D34BC">
        <w:rPr>
          <w:rFonts w:ascii="Arial" w:hAnsi="Arial" w:cs="Arial"/>
          <w:sz w:val="22"/>
          <w:szCs w:val="22"/>
        </w:rPr>
        <w:t>.</w:t>
      </w:r>
      <w:r w:rsidRPr="003C07B9" w:rsidR="0FB5AF8B">
        <w:rPr>
          <w:rFonts w:ascii="Arial" w:hAnsi="Arial" w:cs="Arial"/>
          <w:sz w:val="22"/>
          <w:szCs w:val="22"/>
        </w:rPr>
        <w:t>08</w:t>
      </w:r>
      <w:r w:rsidRPr="003C07B9" w:rsidR="5F6D34BC">
        <w:rPr>
          <w:rFonts w:ascii="Arial" w:hAnsi="Arial" w:cs="Arial"/>
          <w:sz w:val="22"/>
          <w:szCs w:val="22"/>
        </w:rPr>
        <w:t>.</w:t>
      </w:r>
      <w:r w:rsidRPr="003C07B9" w:rsidR="0FB5AF8B">
        <w:rPr>
          <w:rFonts w:ascii="Arial" w:hAnsi="Arial" w:cs="Arial"/>
          <w:sz w:val="22"/>
          <w:szCs w:val="22"/>
        </w:rPr>
        <w:t>2</w:t>
      </w:r>
      <w:r w:rsidRPr="003C07B9" w:rsidR="3FF9F956">
        <w:rPr>
          <w:rFonts w:ascii="Arial" w:hAnsi="Arial" w:cs="Arial"/>
          <w:sz w:val="22"/>
          <w:szCs w:val="22"/>
        </w:rPr>
        <w:t>8</w:t>
      </w:r>
      <w:r w:rsidRPr="003C07B9" w:rsidR="0FB5AF8B">
        <w:rPr>
          <w:rFonts w:ascii="Arial" w:hAnsi="Arial" w:cs="Arial"/>
          <w:sz w:val="22"/>
          <w:szCs w:val="22"/>
        </w:rPr>
        <w:t>-</w:t>
      </w:r>
      <w:r w:rsidRPr="003C07B9" w:rsidR="3FF9F956">
        <w:rPr>
          <w:rFonts w:ascii="Arial" w:hAnsi="Arial" w:cs="Arial"/>
          <w:sz w:val="22"/>
          <w:szCs w:val="22"/>
        </w:rPr>
        <w:t>202</w:t>
      </w:r>
      <w:r w:rsidRPr="003C07B9" w:rsidR="7F1F7EA7">
        <w:rPr>
          <w:rFonts w:ascii="Arial" w:hAnsi="Arial" w:cs="Arial"/>
          <w:sz w:val="22"/>
          <w:szCs w:val="22"/>
        </w:rPr>
        <w:t>7</w:t>
      </w:r>
      <w:r w:rsidRPr="003C07B9" w:rsidR="5F6D34BC">
        <w:rPr>
          <w:rFonts w:ascii="Arial" w:hAnsi="Arial" w:cs="Arial"/>
          <w:sz w:val="22"/>
          <w:szCs w:val="22"/>
        </w:rPr>
        <w:t>.</w:t>
      </w:r>
      <w:r w:rsidRPr="003C07B9" w:rsidR="3FF9F956">
        <w:rPr>
          <w:rFonts w:ascii="Arial" w:hAnsi="Arial" w:cs="Arial"/>
          <w:sz w:val="22"/>
          <w:szCs w:val="22"/>
        </w:rPr>
        <w:t>08</w:t>
      </w:r>
      <w:r w:rsidRPr="003C07B9" w:rsidR="5F6D34BC">
        <w:rPr>
          <w:rFonts w:ascii="Arial" w:hAnsi="Arial" w:cs="Arial"/>
          <w:sz w:val="22"/>
          <w:szCs w:val="22"/>
        </w:rPr>
        <w:t>.</w:t>
      </w:r>
      <w:r w:rsidRPr="003C07B9" w:rsidR="3FF9F956">
        <w:rPr>
          <w:rFonts w:ascii="Arial" w:hAnsi="Arial" w:cs="Arial"/>
          <w:sz w:val="22"/>
          <w:szCs w:val="22"/>
        </w:rPr>
        <w:t>27</w:t>
      </w:r>
      <w:r w:rsidRPr="003C07B9" w:rsidR="41CA808F">
        <w:rPr>
          <w:rFonts w:ascii="Arial" w:hAnsi="Arial" w:cs="Arial"/>
          <w:sz w:val="22"/>
          <w:szCs w:val="22"/>
        </w:rPr>
        <w:t xml:space="preserve"> (imtinai)</w:t>
      </w:r>
      <w:r w:rsidRPr="003C07B9" w:rsidR="495B87ED">
        <w:rPr>
          <w:rFonts w:ascii="Arial" w:hAnsi="Arial" w:cs="Arial"/>
          <w:sz w:val="22"/>
          <w:szCs w:val="22"/>
        </w:rPr>
        <w:t>;</w:t>
      </w:r>
    </w:p>
    <w:p w:rsidRPr="003C07B9" w:rsidR="00E15A8F" w:rsidP="009C44BE" w:rsidRDefault="177DD240" w14:paraId="72FFAE03" w14:textId="4D66E4B1">
      <w:pPr>
        <w:pStyle w:val="ListParagraph"/>
        <w:numPr>
          <w:ilvl w:val="0"/>
          <w:numId w:val="4"/>
        </w:numPr>
        <w:tabs>
          <w:tab w:val="left" w:pos="900"/>
        </w:tabs>
        <w:ind w:left="0" w:firstLine="540"/>
        <w:jc w:val="both"/>
        <w:rPr>
          <w:rFonts w:ascii="Arial" w:hAnsi="Arial" w:cs="Arial"/>
          <w:sz w:val="22"/>
          <w:szCs w:val="22"/>
        </w:rPr>
      </w:pPr>
      <w:r w:rsidRPr="003C07B9">
        <w:rPr>
          <w:rFonts w:ascii="Arial" w:hAnsi="Arial" w:cs="Arial"/>
          <w:sz w:val="22"/>
          <w:szCs w:val="22"/>
        </w:rPr>
        <w:t>Energijos</w:t>
      </w:r>
      <w:r w:rsidRPr="003C07B9" w:rsidR="2227D244">
        <w:rPr>
          <w:rFonts w:ascii="Arial" w:hAnsi="Arial" w:cs="Arial"/>
          <w:sz w:val="22"/>
          <w:szCs w:val="22"/>
        </w:rPr>
        <w:t xml:space="preserve"> kaupimo įrenginių </w:t>
      </w:r>
      <w:r w:rsidRPr="003C07B9">
        <w:rPr>
          <w:rFonts w:ascii="Arial" w:hAnsi="Arial" w:cs="Arial"/>
          <w:sz w:val="22"/>
          <w:szCs w:val="22"/>
        </w:rPr>
        <w:t>(baterijų</w:t>
      </w:r>
      <w:r w:rsidRPr="003C07B9" w:rsidR="37A2B05D">
        <w:rPr>
          <w:rFonts w:ascii="Arial" w:hAnsi="Arial" w:cs="Arial"/>
          <w:sz w:val="22"/>
          <w:szCs w:val="22"/>
        </w:rPr>
        <w:t>) sistem</w:t>
      </w:r>
      <w:r w:rsidR="00055DF7">
        <w:rPr>
          <w:rFonts w:ascii="Arial" w:hAnsi="Arial" w:cs="Arial"/>
          <w:sz w:val="22"/>
          <w:szCs w:val="22"/>
        </w:rPr>
        <w:t>os valdymo</w:t>
      </w:r>
      <w:r w:rsidRPr="003C07B9" w:rsidR="2227D244">
        <w:rPr>
          <w:rFonts w:ascii="Arial" w:hAnsi="Arial" w:cs="Arial"/>
          <w:sz w:val="22"/>
          <w:szCs w:val="22"/>
        </w:rPr>
        <w:t xml:space="preserve"> centras</w:t>
      </w:r>
      <w:r w:rsidRPr="003C07B9" w:rsidR="37A2B05D">
        <w:rPr>
          <w:rFonts w:ascii="Arial" w:hAnsi="Arial" w:cs="Arial"/>
          <w:sz w:val="22"/>
          <w:szCs w:val="22"/>
        </w:rPr>
        <w:t xml:space="preserve"> </w:t>
      </w:r>
      <w:r w:rsidRPr="003C07B9" w:rsidR="2227D244">
        <w:rPr>
          <w:rFonts w:ascii="Arial" w:hAnsi="Arial" w:cs="Arial"/>
          <w:sz w:val="22"/>
          <w:szCs w:val="22"/>
        </w:rPr>
        <w:t>- 202</w:t>
      </w:r>
      <w:r w:rsidRPr="003C07B9" w:rsidR="40E7F19B">
        <w:rPr>
          <w:rFonts w:ascii="Arial" w:hAnsi="Arial" w:cs="Arial"/>
          <w:sz w:val="22"/>
          <w:szCs w:val="22"/>
        </w:rPr>
        <w:t>6</w:t>
      </w:r>
      <w:r w:rsidRPr="003C07B9" w:rsidR="2227D244">
        <w:rPr>
          <w:rFonts w:ascii="Arial" w:hAnsi="Arial" w:cs="Arial"/>
          <w:sz w:val="22"/>
          <w:szCs w:val="22"/>
        </w:rPr>
        <w:t>.08.28-202</w:t>
      </w:r>
      <w:r w:rsidRPr="003C07B9" w:rsidR="40E7F19B">
        <w:rPr>
          <w:rFonts w:ascii="Arial" w:hAnsi="Arial" w:cs="Arial"/>
          <w:sz w:val="22"/>
          <w:szCs w:val="22"/>
        </w:rPr>
        <w:t>7</w:t>
      </w:r>
      <w:r w:rsidRPr="003C07B9" w:rsidR="2227D244">
        <w:rPr>
          <w:rFonts w:ascii="Arial" w:hAnsi="Arial" w:cs="Arial"/>
          <w:sz w:val="22"/>
          <w:szCs w:val="22"/>
        </w:rPr>
        <w:t>.08.27 (imtinai);</w:t>
      </w:r>
    </w:p>
    <w:p w:rsidRPr="003C07B9" w:rsidR="00C735BB" w:rsidP="009C44BE" w:rsidRDefault="5DA9DC01" w14:paraId="4F58DF27" w14:textId="6A3E7348">
      <w:pPr>
        <w:pStyle w:val="ListParagraph"/>
        <w:numPr>
          <w:ilvl w:val="0"/>
          <w:numId w:val="4"/>
        </w:numPr>
        <w:tabs>
          <w:tab w:val="left" w:pos="900"/>
        </w:tabs>
        <w:ind w:left="0" w:firstLine="540"/>
        <w:jc w:val="both"/>
        <w:rPr>
          <w:rFonts w:ascii="Arial" w:hAnsi="Arial" w:cs="Arial"/>
          <w:sz w:val="22"/>
          <w:szCs w:val="22"/>
        </w:rPr>
      </w:pPr>
      <w:r w:rsidRPr="003C07B9">
        <w:rPr>
          <w:rFonts w:ascii="Arial" w:hAnsi="Arial" w:cs="Arial"/>
          <w:sz w:val="22"/>
          <w:szCs w:val="22"/>
        </w:rPr>
        <w:t xml:space="preserve">Pagrindinių </w:t>
      </w:r>
      <w:r w:rsidRPr="003C07B9" w:rsidR="50447D9C">
        <w:rPr>
          <w:rFonts w:ascii="Arial" w:hAnsi="Arial" w:cs="Arial"/>
          <w:sz w:val="22"/>
          <w:szCs w:val="22"/>
        </w:rPr>
        <w:t>b</w:t>
      </w:r>
      <w:r w:rsidRPr="003C07B9" w:rsidR="227B64FC">
        <w:rPr>
          <w:rFonts w:ascii="Arial" w:hAnsi="Arial" w:cs="Arial"/>
          <w:sz w:val="22"/>
          <w:szCs w:val="22"/>
        </w:rPr>
        <w:t>iuro patalpų tur</w:t>
      </w:r>
      <w:r w:rsidRPr="003C07B9" w:rsidR="2DADE7C0">
        <w:rPr>
          <w:rFonts w:ascii="Arial" w:hAnsi="Arial" w:cs="Arial"/>
          <w:sz w:val="22"/>
          <w:szCs w:val="22"/>
        </w:rPr>
        <w:t xml:space="preserve">to draudimas </w:t>
      </w:r>
      <w:r w:rsidRPr="003C07B9" w:rsidR="5F6D34BC">
        <w:rPr>
          <w:rFonts w:ascii="Arial" w:hAnsi="Arial" w:cs="Arial"/>
          <w:sz w:val="22"/>
          <w:szCs w:val="22"/>
        </w:rPr>
        <w:t>–</w:t>
      </w:r>
      <w:r w:rsidRPr="003C07B9" w:rsidR="2DADE7C0">
        <w:rPr>
          <w:rFonts w:ascii="Arial" w:hAnsi="Arial" w:cs="Arial"/>
          <w:sz w:val="22"/>
          <w:szCs w:val="22"/>
        </w:rPr>
        <w:t xml:space="preserve"> </w:t>
      </w:r>
      <w:r w:rsidRPr="003C07B9" w:rsidR="50447D9C">
        <w:rPr>
          <w:rFonts w:ascii="Arial" w:hAnsi="Arial" w:cs="Arial"/>
          <w:sz w:val="22"/>
          <w:szCs w:val="22"/>
        </w:rPr>
        <w:t>2026</w:t>
      </w:r>
      <w:r w:rsidRPr="003C07B9" w:rsidR="5F6D34BC">
        <w:rPr>
          <w:rFonts w:ascii="Arial" w:hAnsi="Arial" w:cs="Arial"/>
          <w:sz w:val="22"/>
          <w:szCs w:val="22"/>
        </w:rPr>
        <w:t>.10.</w:t>
      </w:r>
      <w:r w:rsidRPr="003C07B9" w:rsidR="628DADA9">
        <w:rPr>
          <w:rFonts w:ascii="Arial" w:hAnsi="Arial" w:cs="Arial"/>
          <w:sz w:val="22"/>
          <w:szCs w:val="22"/>
        </w:rPr>
        <w:t>04-</w:t>
      </w:r>
      <w:r w:rsidRPr="003C07B9" w:rsidR="50447D9C">
        <w:rPr>
          <w:rFonts w:ascii="Arial" w:hAnsi="Arial" w:cs="Arial"/>
          <w:sz w:val="22"/>
          <w:szCs w:val="22"/>
        </w:rPr>
        <w:t>2027</w:t>
      </w:r>
      <w:r w:rsidRPr="003C07B9" w:rsidR="628DADA9">
        <w:rPr>
          <w:rFonts w:ascii="Arial" w:hAnsi="Arial" w:cs="Arial"/>
          <w:sz w:val="22"/>
          <w:szCs w:val="22"/>
        </w:rPr>
        <w:t>.10.03 (imtinai)</w:t>
      </w:r>
      <w:r w:rsidRPr="003C07B9" w:rsidR="50447D9C">
        <w:rPr>
          <w:rFonts w:ascii="Arial" w:hAnsi="Arial" w:cs="Arial"/>
          <w:sz w:val="22"/>
          <w:szCs w:val="22"/>
        </w:rPr>
        <w:t>;</w:t>
      </w:r>
    </w:p>
    <w:p w:rsidRPr="003C07B9" w:rsidR="00AF4826" w:rsidP="009C44BE" w:rsidRDefault="50447D9C" w14:paraId="35AF133B" w14:textId="0126FC5C">
      <w:pPr>
        <w:pStyle w:val="ListParagraph"/>
        <w:numPr>
          <w:ilvl w:val="0"/>
          <w:numId w:val="4"/>
        </w:numPr>
        <w:tabs>
          <w:tab w:val="left" w:pos="900"/>
        </w:tabs>
        <w:ind w:left="0" w:firstLine="540"/>
        <w:jc w:val="both"/>
        <w:rPr>
          <w:rFonts w:ascii="Arial" w:hAnsi="Arial" w:cs="Arial"/>
          <w:sz w:val="22"/>
          <w:szCs w:val="22"/>
        </w:rPr>
      </w:pPr>
      <w:r w:rsidRPr="003C07B9">
        <w:rPr>
          <w:rFonts w:ascii="Arial" w:hAnsi="Arial" w:cs="Arial"/>
          <w:sz w:val="22"/>
          <w:szCs w:val="22"/>
        </w:rPr>
        <w:t>Papildomų biuro patalpų turto draudimas</w:t>
      </w:r>
      <w:r w:rsidRPr="003C07B9" w:rsidR="5E02C0BF">
        <w:rPr>
          <w:rFonts w:ascii="Arial" w:hAnsi="Arial" w:cs="Arial"/>
          <w:sz w:val="22"/>
          <w:szCs w:val="22"/>
        </w:rPr>
        <w:t xml:space="preserve"> </w:t>
      </w:r>
      <w:r w:rsidRPr="003C07B9" w:rsidR="69DE6486">
        <w:rPr>
          <w:rFonts w:ascii="Arial" w:hAnsi="Arial" w:cs="Arial"/>
          <w:sz w:val="22"/>
          <w:szCs w:val="22"/>
        </w:rPr>
        <w:t>–</w:t>
      </w:r>
      <w:r w:rsidRPr="003C07B9" w:rsidR="5E02C0BF">
        <w:rPr>
          <w:rFonts w:ascii="Arial" w:hAnsi="Arial" w:cs="Arial"/>
          <w:sz w:val="22"/>
          <w:szCs w:val="22"/>
        </w:rPr>
        <w:t xml:space="preserve"> </w:t>
      </w:r>
      <w:r w:rsidRPr="003C07B9" w:rsidR="69DE6486">
        <w:rPr>
          <w:rFonts w:ascii="Arial" w:hAnsi="Arial" w:cs="Arial"/>
          <w:sz w:val="22"/>
          <w:szCs w:val="22"/>
        </w:rPr>
        <w:t>202</w:t>
      </w:r>
      <w:r w:rsidRPr="003C07B9" w:rsidR="56C99B60">
        <w:rPr>
          <w:rFonts w:ascii="Arial" w:hAnsi="Arial" w:cs="Arial"/>
          <w:sz w:val="22"/>
          <w:szCs w:val="22"/>
        </w:rPr>
        <w:t>6.09.05-2027.09.</w:t>
      </w:r>
      <w:r w:rsidRPr="003C07B9" w:rsidR="5031F447">
        <w:rPr>
          <w:rFonts w:ascii="Arial" w:hAnsi="Arial" w:cs="Arial"/>
          <w:sz w:val="22"/>
          <w:szCs w:val="22"/>
        </w:rPr>
        <w:t>04 (imtinai).</w:t>
      </w:r>
    </w:p>
    <w:p w:rsidRPr="003C07B9" w:rsidR="00E7688F" w:rsidP="3C8B9219" w:rsidRDefault="00E7688F" w14:paraId="44EE6AD4" w14:textId="77777777">
      <w:pPr>
        <w:tabs>
          <w:tab w:val="left" w:pos="900"/>
        </w:tabs>
        <w:ind w:firstLine="540"/>
        <w:jc w:val="both"/>
        <w:rPr>
          <w:rFonts w:ascii="Arial" w:hAnsi="Arial" w:cs="Arial"/>
          <w:sz w:val="22"/>
          <w:szCs w:val="22"/>
        </w:rPr>
      </w:pPr>
    </w:p>
    <w:p w:rsidRPr="003C07B9" w:rsidR="00AE541D" w:rsidP="3C8B9219" w:rsidRDefault="12AABD82" w14:paraId="5EF60251" w14:textId="0EB321B5">
      <w:pPr>
        <w:pStyle w:val="ListParagraph"/>
        <w:numPr>
          <w:ilvl w:val="1"/>
          <w:numId w:val="26"/>
        </w:numPr>
        <w:tabs>
          <w:tab w:val="left" w:pos="990"/>
        </w:tabs>
        <w:ind w:left="0" w:firstLine="540"/>
        <w:jc w:val="both"/>
        <w:rPr>
          <w:rFonts w:ascii="Arial" w:hAnsi="Arial" w:cs="Arial"/>
          <w:noProof w:val="0"/>
          <w:sz w:val="22"/>
          <w:szCs w:val="22"/>
          <w:lang w:val="lt-LT"/>
        </w:rPr>
      </w:pPr>
      <w:r w:rsidRPr="20BF37D1" w:rsidR="12AABD82">
        <w:rPr>
          <w:rFonts w:ascii="Arial" w:hAnsi="Arial" w:eastAsia="Times New Roman" w:cs="Arial"/>
          <w:color w:val="auto"/>
          <w:sz w:val="22"/>
          <w:szCs w:val="22"/>
          <w:lang w:eastAsia="en-US" w:bidi="ar-SA"/>
        </w:rPr>
        <w:t xml:space="preserve">Draudimo </w:t>
      </w:r>
      <w:r w:rsidRPr="20BF37D1" w:rsidR="12AABD82">
        <w:rPr>
          <w:rFonts w:ascii="Arial" w:hAnsi="Arial" w:eastAsia="Times New Roman" w:cs="Arial"/>
          <w:color w:val="auto"/>
          <w:sz w:val="22"/>
          <w:szCs w:val="22"/>
          <w:lang w:eastAsia="en-US" w:bidi="ar-SA"/>
        </w:rPr>
        <w:t>broke</w:t>
      </w:r>
      <w:r w:rsidRPr="20BF37D1" w:rsidR="12AABD82">
        <w:rPr>
          <w:rFonts w:ascii="Arial" w:hAnsi="Arial" w:eastAsia="Times New Roman" w:cs="Arial"/>
          <w:color w:val="auto"/>
          <w:sz w:val="22"/>
          <w:szCs w:val="22"/>
          <w:lang w:eastAsia="en-US" w:bidi="ar-SA"/>
        </w:rPr>
        <w:t xml:space="preserve">ris </w:t>
      </w:r>
      <w:r w:rsidRPr="20BF37D1" w:rsidR="7A8D6569">
        <w:rPr>
          <w:rFonts w:ascii="Arial" w:hAnsi="Arial" w:eastAsia="Times New Roman" w:cs="Arial"/>
          <w:color w:val="auto"/>
          <w:sz w:val="22"/>
          <w:szCs w:val="22"/>
          <w:lang w:eastAsia="en-US" w:bidi="ar-SA"/>
        </w:rPr>
        <w:t xml:space="preserve">atstovaujantis </w:t>
      </w:r>
      <w:r w:rsidRPr="20BF37D1" w:rsidR="5351A196">
        <w:rPr>
          <w:rFonts w:ascii="Arial" w:hAnsi="Arial" w:eastAsia="Times New Roman" w:cs="Arial"/>
          <w:color w:val="auto"/>
          <w:sz w:val="22"/>
          <w:szCs w:val="22"/>
          <w:lang w:eastAsia="en-US" w:bidi="ar-SA"/>
        </w:rPr>
        <w:t>Perkantįjį subjektą</w:t>
      </w:r>
      <w:r w:rsidRPr="20BF37D1" w:rsidR="7A8D6569">
        <w:rPr>
          <w:rFonts w:ascii="Arial" w:hAnsi="Arial" w:eastAsia="Times New Roman" w:cs="Arial"/>
          <w:color w:val="auto"/>
          <w:sz w:val="22"/>
          <w:szCs w:val="22"/>
          <w:lang w:eastAsia="en-US" w:bidi="ar-SA"/>
        </w:rPr>
        <w:t xml:space="preserve"> yra </w:t>
      </w:r>
      <w:r w:rsidRPr="20BF37D1" w:rsidR="40E7F19B">
        <w:rPr>
          <w:rFonts w:ascii="Arial" w:hAnsi="Arial" w:eastAsia="Times New Roman" w:cs="Arial"/>
          <w:color w:val="auto"/>
          <w:sz w:val="22"/>
          <w:szCs w:val="22"/>
          <w:lang w:eastAsia="en-US" w:bidi="ar-SA"/>
        </w:rPr>
        <w:t>Rizikos cesija</w:t>
      </w:r>
      <w:r w:rsidRPr="20BF37D1" w:rsidR="12AABD82">
        <w:rPr>
          <w:rFonts w:ascii="Arial" w:hAnsi="Arial" w:eastAsia="Times New Roman" w:cs="Arial"/>
          <w:color w:val="auto"/>
          <w:sz w:val="22"/>
          <w:szCs w:val="22"/>
          <w:lang w:eastAsia="en-US" w:bidi="ar-SA"/>
        </w:rPr>
        <w:t>, UADBB.</w:t>
      </w:r>
      <w:r w:rsidRPr="20BF37D1" w:rsidR="7A8D6569">
        <w:rPr>
          <w:rFonts w:ascii="Arial" w:hAnsi="Arial" w:eastAsia="Times New Roman" w:cs="Arial"/>
          <w:color w:val="auto"/>
          <w:sz w:val="22"/>
          <w:szCs w:val="22"/>
          <w:lang w:eastAsia="en-US" w:bidi="ar-SA"/>
        </w:rPr>
        <w:t xml:space="preserve"> </w:t>
      </w:r>
      <w:r w:rsidRPr="20BF37D1" w:rsidR="527D73DF">
        <w:rPr>
          <w:rFonts w:ascii="Arial" w:hAnsi="Arial" w:eastAsia="Times New Roman" w:cs="Arial"/>
          <w:color w:val="auto"/>
          <w:sz w:val="22"/>
          <w:szCs w:val="22"/>
          <w:lang w:eastAsia="en-US" w:bidi="ar-SA"/>
        </w:rPr>
        <w:t>Paslaugų pirkimo sutar</w:t>
      </w:r>
      <w:r w:rsidRPr="20BF37D1" w:rsidR="03968009">
        <w:rPr>
          <w:rFonts w:ascii="Arial" w:hAnsi="Arial" w:eastAsia="Times New Roman" w:cs="Arial"/>
          <w:color w:val="auto"/>
          <w:sz w:val="22"/>
          <w:szCs w:val="22"/>
          <w:lang w:eastAsia="en-US" w:bidi="ar-SA"/>
        </w:rPr>
        <w:t>čiai</w:t>
      </w:r>
      <w:r w:rsidRPr="20BF37D1" w:rsidR="527D73DF">
        <w:rPr>
          <w:rFonts w:ascii="Arial" w:hAnsi="Arial" w:eastAsia="Times New Roman" w:cs="Arial"/>
          <w:color w:val="auto"/>
          <w:sz w:val="22"/>
          <w:szCs w:val="22"/>
          <w:lang w:eastAsia="en-US" w:bidi="ar-SA"/>
        </w:rPr>
        <w:t xml:space="preserve"> yra taikoma Lietuvos Respublikos teisė.</w:t>
      </w:r>
      <w:r w:rsidRPr="20BF37D1" w:rsidR="358093BB">
        <w:rPr>
          <w:rFonts w:ascii="Arial" w:hAnsi="Arial" w:eastAsia="Times New Roman" w:cs="Arial"/>
          <w:color w:val="auto"/>
          <w:sz w:val="22"/>
          <w:szCs w:val="22"/>
          <w:lang w:eastAsia="en-US" w:bidi="ar-SA"/>
        </w:rPr>
        <w:t xml:space="preserve"> </w:t>
      </w:r>
      <w:r w:rsidRPr="20BF37D1" w:rsidR="358093BB">
        <w:rPr>
          <w:rFonts w:ascii="Arial" w:hAnsi="Arial" w:eastAsia="Times New Roman" w:cs="Arial"/>
          <w:color w:val="auto"/>
          <w:sz w:val="22"/>
          <w:szCs w:val="22"/>
          <w:lang w:eastAsia="en-US" w:bidi="ar-SA"/>
        </w:rPr>
        <w:t xml:space="preserve">Remiantis Draudimo </w:t>
      </w:r>
      <w:r w:rsidRPr="20BF37D1" w:rsidR="358093BB">
        <w:rPr>
          <w:rFonts w:ascii="Arial" w:hAnsi="Arial" w:eastAsia="Times New Roman" w:cs="Arial"/>
          <w:color w:val="auto"/>
          <w:sz w:val="22"/>
          <w:szCs w:val="22"/>
          <w:lang w:eastAsia="en-US" w:bidi="ar-SA"/>
        </w:rPr>
        <w:t>broke</w:t>
      </w:r>
      <w:r w:rsidRPr="20BF37D1" w:rsidR="358093BB">
        <w:rPr>
          <w:rFonts w:ascii="Arial" w:hAnsi="Arial" w:eastAsia="Times New Roman" w:cs="Arial"/>
          <w:color w:val="auto"/>
          <w:sz w:val="22"/>
          <w:szCs w:val="22"/>
          <w:lang w:eastAsia="en-US" w:bidi="ar-SA"/>
        </w:rPr>
        <w:t>rio konsultacijų Paslaugų pirkimo-pardavimo sutartimi</w:t>
      </w:r>
      <w:r w:rsidRPr="20BF37D1" w:rsidR="358093BB">
        <w:rPr>
          <w:rFonts w:ascii="Arial" w:hAnsi="Arial" w:eastAsia="Times New Roman" w:cs="Arial"/>
          <w:noProof w:val="0"/>
          <w:color w:val="auto"/>
          <w:sz w:val="22"/>
          <w:szCs w:val="22"/>
          <w:lang w:val="lt-LT" w:eastAsia="en-US" w:bidi="ar-SA"/>
        </w:rPr>
        <w:t xml:space="preserve">, komisinis mokestis negali viršyti 12,5 proc. nuo draudimo poliso </w:t>
      </w:r>
      <w:r w:rsidRPr="20BF37D1" w:rsidR="358093BB">
        <w:rPr>
          <w:rFonts w:ascii="Arial" w:hAnsi="Arial" w:eastAsia="Times New Roman" w:cs="Arial"/>
          <w:noProof w:val="0"/>
          <w:color w:val="auto"/>
          <w:sz w:val="22"/>
          <w:szCs w:val="22"/>
          <w:lang w:val="lt-LT" w:eastAsia="en-US" w:bidi="ar-SA"/>
        </w:rPr>
        <w:t>kainos.</w:t>
      </w:r>
      <w:bookmarkStart w:name="_Toc322074218" w:id="4"/>
    </w:p>
    <w:p w:rsidRPr="003C07B9" w:rsidR="003C07B9" w:rsidP="003C07B9" w:rsidRDefault="003C07B9" w14:paraId="4C89B327" w14:textId="77777777">
      <w:pPr>
        <w:pStyle w:val="ListParagraph"/>
        <w:tabs>
          <w:tab w:val="left" w:pos="990"/>
        </w:tabs>
        <w:ind w:left="540"/>
        <w:jc w:val="both"/>
        <w:rPr>
          <w:rFonts w:ascii="Arial" w:hAnsi="Arial" w:cs="Arial"/>
          <w:sz w:val="22"/>
          <w:szCs w:val="22"/>
        </w:rPr>
      </w:pPr>
    </w:p>
    <w:p w:rsidRPr="003C07B9" w:rsidR="001722B7" w:rsidP="009C44BE" w:rsidRDefault="009C44BE" w14:paraId="3C7B1374" w14:textId="68839C9F">
      <w:pPr>
        <w:pStyle w:val="ListParagraph"/>
        <w:ind w:left="540"/>
        <w:jc w:val="center"/>
        <w:rPr>
          <w:rFonts w:ascii="Arial" w:hAnsi="Arial" w:cs="Arial"/>
          <w:b/>
          <w:bCs/>
          <w:sz w:val="22"/>
          <w:szCs w:val="22"/>
        </w:rPr>
      </w:pPr>
      <w:r w:rsidRPr="003C07B9">
        <w:rPr>
          <w:rFonts w:ascii="Arial" w:hAnsi="Arial" w:cs="Arial"/>
          <w:b/>
          <w:bCs/>
          <w:sz w:val="22"/>
          <w:szCs w:val="22"/>
        </w:rPr>
        <w:t xml:space="preserve">5. </w:t>
      </w:r>
      <w:r w:rsidRPr="003C07B9" w:rsidR="772C1096">
        <w:rPr>
          <w:rFonts w:ascii="Arial" w:hAnsi="Arial" w:cs="Arial"/>
          <w:b/>
          <w:bCs/>
          <w:sz w:val="22"/>
          <w:szCs w:val="22"/>
        </w:rPr>
        <w:t>INFORMACIJA APIE DRAUDIMO ĮVYKIUS</w:t>
      </w:r>
    </w:p>
    <w:p w:rsidRPr="003C07B9" w:rsidR="009C44BE" w:rsidP="009C44BE" w:rsidRDefault="009C44BE" w14:paraId="082A4929" w14:textId="77777777">
      <w:pPr>
        <w:pStyle w:val="ListParagraph"/>
        <w:ind w:left="540"/>
        <w:jc w:val="center"/>
        <w:rPr>
          <w:rFonts w:ascii="Arial" w:hAnsi="Arial" w:cs="Arial"/>
          <w:b/>
          <w:bCs/>
          <w:sz w:val="22"/>
          <w:szCs w:val="22"/>
        </w:rPr>
      </w:pPr>
    </w:p>
    <w:p w:rsidRPr="003C07B9" w:rsidR="00710709" w:rsidP="009C44BE" w:rsidRDefault="00710709" w14:paraId="52FCED87" w14:textId="77777777">
      <w:pPr>
        <w:pStyle w:val="ListParagraph"/>
        <w:numPr>
          <w:ilvl w:val="0"/>
          <w:numId w:val="26"/>
        </w:numPr>
        <w:ind w:left="0" w:firstLine="540"/>
        <w:jc w:val="both"/>
        <w:rPr>
          <w:rFonts w:ascii="Arial" w:hAnsi="Arial" w:cs="Arial"/>
          <w:vanish/>
          <w:sz w:val="22"/>
          <w:szCs w:val="22"/>
        </w:rPr>
      </w:pPr>
    </w:p>
    <w:p w:rsidRPr="003C07B9" w:rsidR="00A104B9" w:rsidP="009C44BE" w:rsidRDefault="1DFED0F5" w14:paraId="20E1BB2A" w14:textId="19858F50">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 xml:space="preserve">Keturi energijos kaupimo įrenginių </w:t>
      </w:r>
      <w:r w:rsidRPr="003C07B9" w:rsidR="7C7B2576">
        <w:rPr>
          <w:rFonts w:ascii="Arial" w:hAnsi="Arial" w:cs="Arial"/>
          <w:sz w:val="22"/>
          <w:szCs w:val="22"/>
        </w:rPr>
        <w:t>(</w:t>
      </w:r>
      <w:r w:rsidRPr="003C07B9" w:rsidR="4BFA02AF">
        <w:rPr>
          <w:rFonts w:ascii="Arial" w:hAnsi="Arial" w:cs="Arial"/>
          <w:sz w:val="22"/>
          <w:szCs w:val="22"/>
        </w:rPr>
        <w:t xml:space="preserve">baterijų) </w:t>
      </w:r>
      <w:r w:rsidRPr="003C07B9">
        <w:rPr>
          <w:rFonts w:ascii="Arial" w:hAnsi="Arial" w:cs="Arial"/>
          <w:sz w:val="22"/>
          <w:szCs w:val="22"/>
        </w:rPr>
        <w:t xml:space="preserve">sistemos parkai </w:t>
      </w:r>
      <w:r w:rsidRPr="003C07B9" w:rsidR="1EB449C2">
        <w:rPr>
          <w:rFonts w:ascii="Arial" w:hAnsi="Arial" w:cs="Arial"/>
          <w:sz w:val="22"/>
          <w:szCs w:val="22"/>
        </w:rPr>
        <w:t>ir e</w:t>
      </w:r>
      <w:r w:rsidRPr="003C07B9" w:rsidR="4BFA02AF">
        <w:rPr>
          <w:rFonts w:ascii="Arial" w:hAnsi="Arial" w:cs="Arial"/>
          <w:sz w:val="22"/>
          <w:szCs w:val="22"/>
        </w:rPr>
        <w:t>ner</w:t>
      </w:r>
      <w:r w:rsidRPr="003C07B9" w:rsidR="14E25EDD">
        <w:rPr>
          <w:rFonts w:ascii="Arial" w:hAnsi="Arial" w:cs="Arial"/>
          <w:sz w:val="22"/>
          <w:szCs w:val="22"/>
        </w:rPr>
        <w:t>gijos</w:t>
      </w:r>
      <w:r w:rsidRPr="003C07B9" w:rsidR="1EB449C2">
        <w:rPr>
          <w:rFonts w:ascii="Arial" w:hAnsi="Arial" w:cs="Arial"/>
          <w:sz w:val="22"/>
          <w:szCs w:val="22"/>
        </w:rPr>
        <w:t xml:space="preserve"> kaupimo įrenginių</w:t>
      </w:r>
      <w:r w:rsidRPr="003C07B9" w:rsidR="14E25EDD">
        <w:rPr>
          <w:rFonts w:ascii="Arial" w:hAnsi="Arial" w:cs="Arial"/>
          <w:sz w:val="22"/>
          <w:szCs w:val="22"/>
        </w:rPr>
        <w:t xml:space="preserve"> (baterijų) sistem</w:t>
      </w:r>
      <w:r w:rsidR="006B57B1">
        <w:rPr>
          <w:rFonts w:ascii="Arial" w:hAnsi="Arial" w:cs="Arial"/>
          <w:sz w:val="22"/>
          <w:szCs w:val="22"/>
        </w:rPr>
        <w:t>os valdymo</w:t>
      </w:r>
      <w:r w:rsidRPr="003C07B9" w:rsidR="1EB449C2">
        <w:rPr>
          <w:rFonts w:ascii="Arial" w:hAnsi="Arial" w:cs="Arial"/>
          <w:sz w:val="22"/>
          <w:szCs w:val="22"/>
        </w:rPr>
        <w:t xml:space="preserve"> centras </w:t>
      </w:r>
      <w:r w:rsidRPr="003C07B9">
        <w:rPr>
          <w:rFonts w:ascii="Arial" w:hAnsi="Arial" w:cs="Arial"/>
          <w:sz w:val="22"/>
          <w:szCs w:val="22"/>
        </w:rPr>
        <w:t>buvo apdrausti bendr</w:t>
      </w:r>
      <w:r w:rsidRPr="003C07B9" w:rsidR="3DA4D182">
        <w:rPr>
          <w:rFonts w:ascii="Arial" w:hAnsi="Arial" w:cs="Arial"/>
          <w:sz w:val="22"/>
          <w:szCs w:val="22"/>
        </w:rPr>
        <w:t>u</w:t>
      </w:r>
      <w:r w:rsidRPr="003C07B9">
        <w:rPr>
          <w:rFonts w:ascii="Arial" w:hAnsi="Arial" w:cs="Arial"/>
          <w:sz w:val="22"/>
          <w:szCs w:val="22"/>
        </w:rPr>
        <w:t xml:space="preserve"> įmonių ir organizacijų turto draudimu. Draudimo suma sudarė 1</w:t>
      </w:r>
      <w:r w:rsidRPr="003C07B9" w:rsidR="4FF74E94">
        <w:rPr>
          <w:rFonts w:ascii="Arial" w:hAnsi="Arial" w:cs="Arial"/>
          <w:sz w:val="22"/>
          <w:szCs w:val="22"/>
        </w:rPr>
        <w:t>20</w:t>
      </w:r>
      <w:r w:rsidR="00DC11A2">
        <w:rPr>
          <w:rFonts w:ascii="Arial" w:hAnsi="Arial" w:cs="Arial"/>
          <w:sz w:val="22"/>
          <w:szCs w:val="22"/>
        </w:rPr>
        <w:t>.</w:t>
      </w:r>
      <w:r w:rsidRPr="003C07B9" w:rsidR="3C195732">
        <w:rPr>
          <w:rFonts w:ascii="Arial" w:hAnsi="Arial" w:cs="Arial"/>
          <w:sz w:val="22"/>
          <w:szCs w:val="22"/>
        </w:rPr>
        <w:t>0</w:t>
      </w:r>
      <w:r w:rsidRPr="003C07B9">
        <w:rPr>
          <w:rFonts w:ascii="Arial" w:hAnsi="Arial" w:cs="Arial"/>
          <w:sz w:val="22"/>
          <w:szCs w:val="22"/>
        </w:rPr>
        <w:t>00</w:t>
      </w:r>
      <w:r w:rsidR="00DC11A2">
        <w:rPr>
          <w:rFonts w:ascii="Arial" w:hAnsi="Arial" w:cs="Arial"/>
          <w:sz w:val="22"/>
          <w:szCs w:val="22"/>
        </w:rPr>
        <w:t>.</w:t>
      </w:r>
      <w:r w:rsidRPr="003C07B9">
        <w:rPr>
          <w:rFonts w:ascii="Arial" w:hAnsi="Arial" w:cs="Arial"/>
          <w:sz w:val="22"/>
          <w:szCs w:val="22"/>
        </w:rPr>
        <w:t>000,00 EUR, taikoma laikotarpiui nuo 2023-08-28 iki 202</w:t>
      </w:r>
      <w:r w:rsidRPr="003C07B9" w:rsidR="420617D0">
        <w:rPr>
          <w:rFonts w:ascii="Arial" w:hAnsi="Arial" w:cs="Arial"/>
          <w:sz w:val="22"/>
          <w:szCs w:val="22"/>
        </w:rPr>
        <w:t>6</w:t>
      </w:r>
      <w:r w:rsidRPr="003C07B9">
        <w:rPr>
          <w:rFonts w:ascii="Arial" w:hAnsi="Arial" w:cs="Arial"/>
          <w:sz w:val="22"/>
          <w:szCs w:val="22"/>
        </w:rPr>
        <w:t>-08-27 (imtinai). Iki šiol nebuvo jokių draudimo įvykių arba su jais susijusių nuostolių.</w:t>
      </w:r>
    </w:p>
    <w:p w:rsidRPr="003C07B9" w:rsidR="00F74A9F" w:rsidP="009C44BE" w:rsidRDefault="5F9294B1" w14:paraId="1D9EA6D2" w14:textId="33D79D65">
      <w:pPr>
        <w:pStyle w:val="ListParagraph"/>
        <w:numPr>
          <w:ilvl w:val="1"/>
          <w:numId w:val="26"/>
        </w:numPr>
        <w:tabs>
          <w:tab w:val="left" w:pos="990"/>
        </w:tabs>
        <w:ind w:left="0" w:firstLine="540"/>
        <w:jc w:val="both"/>
        <w:rPr>
          <w:rFonts w:ascii="Arial" w:hAnsi="Arial" w:cs="Arial"/>
          <w:sz w:val="22"/>
          <w:szCs w:val="22"/>
        </w:rPr>
      </w:pPr>
      <w:r w:rsidRPr="003C07B9">
        <w:rPr>
          <w:rFonts w:ascii="Arial" w:hAnsi="Arial" w:cs="Arial"/>
          <w:sz w:val="22"/>
          <w:szCs w:val="22"/>
        </w:rPr>
        <w:t>Biuro patalpos buvo apdraustos bendru įmonių ir organizacijų turto draudimu, kur</w:t>
      </w:r>
      <w:r w:rsidRPr="003C07B9" w:rsidR="2BB8641B">
        <w:rPr>
          <w:rFonts w:ascii="Arial" w:hAnsi="Arial" w:cs="Arial"/>
          <w:sz w:val="22"/>
          <w:szCs w:val="22"/>
        </w:rPr>
        <w:t xml:space="preserve"> pagrindinių biuro patalpų</w:t>
      </w:r>
      <w:r w:rsidRPr="003C07B9">
        <w:rPr>
          <w:rFonts w:ascii="Arial" w:hAnsi="Arial" w:cs="Arial"/>
          <w:sz w:val="22"/>
          <w:szCs w:val="22"/>
        </w:rPr>
        <w:t xml:space="preserve"> </w:t>
      </w:r>
      <w:r w:rsidRPr="003C07B9" w:rsidR="00B11583">
        <w:rPr>
          <w:rFonts w:ascii="Arial" w:hAnsi="Arial" w:cs="Arial"/>
          <w:sz w:val="22"/>
          <w:szCs w:val="22"/>
        </w:rPr>
        <w:t>draudimo suma</w:t>
      </w:r>
      <w:r w:rsidRPr="003C07B9">
        <w:rPr>
          <w:rFonts w:ascii="Arial" w:hAnsi="Arial" w:cs="Arial"/>
          <w:sz w:val="22"/>
          <w:szCs w:val="22"/>
        </w:rPr>
        <w:t xml:space="preserve"> sudarė </w:t>
      </w:r>
      <w:r w:rsidRPr="003C07B9" w:rsidR="055F2A19">
        <w:rPr>
          <w:rFonts w:ascii="Arial" w:hAnsi="Arial" w:cs="Arial"/>
          <w:sz w:val="22"/>
          <w:szCs w:val="22"/>
        </w:rPr>
        <w:t>106</w:t>
      </w:r>
      <w:r w:rsidR="00DC11A2">
        <w:rPr>
          <w:rFonts w:ascii="Arial" w:hAnsi="Arial" w:cs="Arial"/>
          <w:sz w:val="22"/>
          <w:szCs w:val="22"/>
        </w:rPr>
        <w:t>.</w:t>
      </w:r>
      <w:r w:rsidRPr="003C07B9">
        <w:rPr>
          <w:rFonts w:ascii="Arial" w:hAnsi="Arial" w:cs="Arial"/>
          <w:sz w:val="22"/>
          <w:szCs w:val="22"/>
        </w:rPr>
        <w:t>000,00 EUR. Draudimas galioj</w:t>
      </w:r>
      <w:r w:rsidRPr="003C07B9" w:rsidR="5248E1F2">
        <w:rPr>
          <w:rFonts w:ascii="Arial" w:hAnsi="Arial" w:cs="Arial"/>
          <w:sz w:val="22"/>
          <w:szCs w:val="22"/>
        </w:rPr>
        <w:t>o</w:t>
      </w:r>
      <w:r w:rsidRPr="003C07B9">
        <w:rPr>
          <w:rFonts w:ascii="Arial" w:hAnsi="Arial" w:cs="Arial"/>
          <w:sz w:val="22"/>
          <w:szCs w:val="22"/>
        </w:rPr>
        <w:t xml:space="preserve"> nuo </w:t>
      </w:r>
      <w:r w:rsidRPr="003C07B9" w:rsidR="58881FDD">
        <w:rPr>
          <w:rFonts w:ascii="Arial" w:hAnsi="Arial" w:cs="Arial"/>
          <w:sz w:val="22"/>
          <w:szCs w:val="22"/>
        </w:rPr>
        <w:t>2025</w:t>
      </w:r>
      <w:r w:rsidRPr="003C07B9">
        <w:rPr>
          <w:rFonts w:ascii="Arial" w:hAnsi="Arial" w:cs="Arial"/>
          <w:sz w:val="22"/>
          <w:szCs w:val="22"/>
        </w:rPr>
        <w:t>-10-</w:t>
      </w:r>
      <w:r w:rsidRPr="003C07B9" w:rsidR="58881FDD">
        <w:rPr>
          <w:rFonts w:ascii="Arial" w:hAnsi="Arial" w:cs="Arial"/>
          <w:sz w:val="22"/>
          <w:szCs w:val="22"/>
        </w:rPr>
        <w:t xml:space="preserve">04 </w:t>
      </w:r>
      <w:r w:rsidRPr="003C07B9">
        <w:rPr>
          <w:rFonts w:ascii="Arial" w:hAnsi="Arial" w:cs="Arial"/>
          <w:sz w:val="22"/>
          <w:szCs w:val="22"/>
        </w:rPr>
        <w:t xml:space="preserve">iki </w:t>
      </w:r>
      <w:r w:rsidRPr="003C07B9" w:rsidR="58881FDD">
        <w:rPr>
          <w:rFonts w:ascii="Arial" w:hAnsi="Arial" w:cs="Arial"/>
          <w:sz w:val="22"/>
          <w:szCs w:val="22"/>
        </w:rPr>
        <w:t>2026</w:t>
      </w:r>
      <w:r w:rsidRPr="003C07B9">
        <w:rPr>
          <w:rFonts w:ascii="Arial" w:hAnsi="Arial" w:cs="Arial"/>
          <w:sz w:val="22"/>
          <w:szCs w:val="22"/>
        </w:rPr>
        <w:t>-10-03 (imtinai)</w:t>
      </w:r>
      <w:r w:rsidRPr="003C07B9" w:rsidR="5248E1F2">
        <w:rPr>
          <w:rFonts w:ascii="Arial" w:hAnsi="Arial" w:cs="Arial"/>
          <w:sz w:val="22"/>
          <w:szCs w:val="22"/>
        </w:rPr>
        <w:t>, papildomų biuro patalpų – 2025.</w:t>
      </w:r>
      <w:r w:rsidRPr="003C07B9" w:rsidR="664769E4">
        <w:rPr>
          <w:rFonts w:ascii="Arial" w:hAnsi="Arial" w:cs="Arial"/>
          <w:sz w:val="22"/>
          <w:szCs w:val="22"/>
        </w:rPr>
        <w:t>09.05-2026.09-04 (imtinai)</w:t>
      </w:r>
      <w:r w:rsidRPr="003C07B9">
        <w:rPr>
          <w:rFonts w:ascii="Arial" w:hAnsi="Arial" w:cs="Arial"/>
          <w:sz w:val="22"/>
          <w:szCs w:val="22"/>
        </w:rPr>
        <w:t>. Iki šiol nebuvo jokių draudimo įvykių ar su jais susijusių nuostolių.</w:t>
      </w:r>
    </w:p>
    <w:p w:rsidRPr="003C07B9" w:rsidR="00E7688F" w:rsidP="00E7688F" w:rsidRDefault="00E7688F" w14:paraId="03C52777" w14:textId="77777777">
      <w:pPr>
        <w:pStyle w:val="ListParagraph"/>
        <w:ind w:left="1440"/>
        <w:rPr>
          <w:rFonts w:ascii="Arial" w:hAnsi="Arial" w:cs="Arial"/>
          <w:sz w:val="22"/>
          <w:szCs w:val="22"/>
        </w:rPr>
      </w:pPr>
    </w:p>
    <w:p w:rsidRPr="003C07B9" w:rsidR="001D7B7A" w:rsidP="005A0AD4" w:rsidRDefault="005A0AD4" w14:paraId="090758D7" w14:textId="2B69A687">
      <w:pPr>
        <w:pStyle w:val="ListParagraph"/>
        <w:tabs>
          <w:tab w:val="left" w:pos="0"/>
        </w:tabs>
        <w:ind w:left="0"/>
        <w:rPr>
          <w:rFonts w:ascii="Arial" w:hAnsi="Arial" w:cs="Arial"/>
          <w:b/>
          <w:bCs/>
          <w:sz w:val="22"/>
          <w:szCs w:val="22"/>
        </w:rPr>
      </w:pPr>
      <w:r w:rsidRPr="003C07B9">
        <w:rPr>
          <w:rFonts w:ascii="Arial" w:hAnsi="Arial" w:cs="Arial"/>
          <w:b/>
          <w:bCs/>
          <w:sz w:val="22"/>
          <w:szCs w:val="22"/>
        </w:rPr>
        <w:t xml:space="preserve">                                               </w:t>
      </w:r>
      <w:r w:rsidRPr="003C07B9" w:rsidR="009C44BE">
        <w:rPr>
          <w:rFonts w:ascii="Arial" w:hAnsi="Arial" w:cs="Arial"/>
          <w:b/>
          <w:bCs/>
          <w:sz w:val="22"/>
          <w:szCs w:val="22"/>
        </w:rPr>
        <w:t xml:space="preserve">6. </w:t>
      </w:r>
      <w:r w:rsidRPr="003C07B9" w:rsidR="5DE4C54A">
        <w:rPr>
          <w:rFonts w:ascii="Arial" w:hAnsi="Arial" w:cs="Arial"/>
          <w:b/>
          <w:bCs/>
          <w:sz w:val="22"/>
          <w:szCs w:val="22"/>
        </w:rPr>
        <w:t>PERKAMŲ PASLAUGŲ APRAŠYMAS</w:t>
      </w:r>
      <w:bookmarkEnd w:id="4"/>
    </w:p>
    <w:p w:rsidRPr="003C07B9" w:rsidR="00063EB4" w:rsidP="00063EB4" w:rsidRDefault="00063EB4" w14:paraId="544A64E1" w14:textId="77777777">
      <w:pPr>
        <w:pStyle w:val="ListParagraph"/>
        <w:ind w:left="2160"/>
        <w:rPr>
          <w:rFonts w:ascii="Arial" w:hAnsi="Arial" w:cs="Arial"/>
          <w:sz w:val="22"/>
          <w:szCs w:val="22"/>
        </w:rPr>
      </w:pPr>
    </w:p>
    <w:p w:rsidRPr="003C07B9" w:rsidR="00BE4C97" w:rsidP="003C07B9" w:rsidRDefault="005A0AD4" w14:paraId="7AE562DE" w14:textId="36EE5ED9">
      <w:pPr>
        <w:pStyle w:val="ListParagraph"/>
        <w:tabs>
          <w:tab w:val="left" w:pos="990"/>
        </w:tabs>
        <w:ind w:left="0" w:firstLine="540"/>
        <w:rPr>
          <w:rFonts w:ascii="Arial" w:hAnsi="Arial" w:cs="Arial"/>
          <w:b/>
          <w:bCs/>
          <w:sz w:val="22"/>
          <w:szCs w:val="22"/>
        </w:rPr>
      </w:pPr>
      <w:r w:rsidRPr="003C07B9">
        <w:rPr>
          <w:rFonts w:ascii="Arial" w:hAnsi="Arial" w:cs="Arial"/>
          <w:b/>
          <w:bCs/>
          <w:sz w:val="22"/>
          <w:szCs w:val="22"/>
        </w:rPr>
        <w:t xml:space="preserve">6.1. </w:t>
      </w:r>
      <w:r w:rsidRPr="003C07B9" w:rsidR="14676F28">
        <w:rPr>
          <w:rFonts w:ascii="Arial" w:hAnsi="Arial" w:cs="Arial"/>
          <w:b/>
          <w:bCs/>
          <w:sz w:val="22"/>
          <w:szCs w:val="22"/>
        </w:rPr>
        <w:t xml:space="preserve"> </w:t>
      </w:r>
      <w:r w:rsidRPr="003C07B9" w:rsidR="2D2DCD21">
        <w:rPr>
          <w:rFonts w:ascii="Arial" w:hAnsi="Arial" w:cs="Arial"/>
          <w:b/>
          <w:bCs/>
          <w:sz w:val="22"/>
          <w:szCs w:val="22"/>
        </w:rPr>
        <w:t xml:space="preserve">Draudimo vertė </w:t>
      </w:r>
      <w:r w:rsidRPr="003C07B9" w:rsidR="268D6098">
        <w:rPr>
          <w:rFonts w:ascii="Arial" w:hAnsi="Arial" w:cs="Arial"/>
          <w:b/>
          <w:bCs/>
          <w:sz w:val="22"/>
          <w:szCs w:val="22"/>
        </w:rPr>
        <w:t>bei išskaita</w:t>
      </w:r>
    </w:p>
    <w:p w:rsidRPr="003C07B9" w:rsidR="007C7D5E" w:rsidP="007C7D5E" w:rsidRDefault="007C7D5E" w14:paraId="005CE9D7" w14:textId="77777777">
      <w:pPr>
        <w:pStyle w:val="ListParagraph"/>
        <w:tabs>
          <w:tab w:val="left" w:pos="0"/>
          <w:tab w:val="left" w:pos="709"/>
        </w:tabs>
        <w:ind w:left="0"/>
        <w:contextualSpacing/>
        <w:jc w:val="both"/>
        <w:rPr>
          <w:rFonts w:ascii="Arial" w:hAnsi="Arial" w:cs="Arial"/>
          <w:sz w:val="22"/>
          <w:szCs w:val="22"/>
        </w:rPr>
      </w:pPr>
    </w:p>
    <w:p w:rsidRPr="003C07B9" w:rsidR="007F3937" w:rsidP="007F3937" w:rsidRDefault="007C7D5E" w14:paraId="50724ECF" w14:textId="77777777">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 xml:space="preserve">Nepriklausomai nuo apdraudžiamo turto paskirties, amžiaus, eksploatavimo sąlygų, visas turtas apdraudžiamas nauja atkuriamąja verte. </w:t>
      </w:r>
    </w:p>
    <w:p w:rsidRPr="003C07B9" w:rsidR="00B81B9E" w:rsidP="007F3937" w:rsidRDefault="007C7D5E" w14:paraId="53951E44" w14:textId="6E8BA5F7">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Turto nauja atkuriamoji vertė yra lygi sumai, kurią reikia išleisti norint įsigyti, pagaminti ar pastatyti naują tokios pačios rūšies, paskirties bei artimiausių techninių parametrų turtą, įskaitant išlaidas projektavimui, derinimui, bandymams / testavimui, transportavimui, priežiūrai bei kitas būtinas išlaidas ir privalomus mokesčius. Į atkūrimo vertę  nėra įskaičiuojamas pridėtinės vertės mokestis (PVM).</w:t>
      </w:r>
      <w:bookmarkStart w:name="_Toc75762045" w:id="5"/>
    </w:p>
    <w:tbl>
      <w:tblPr>
        <w:tblW w:w="95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757"/>
        <w:gridCol w:w="1900"/>
        <w:gridCol w:w="1878"/>
      </w:tblGrid>
      <w:tr w:rsidRPr="003C07B9" w:rsidR="00B81B9E" w:rsidTr="000E0754" w14:paraId="5FC046D2" w14:textId="77777777">
        <w:trPr>
          <w:trHeight w:val="521"/>
        </w:trPr>
        <w:tc>
          <w:tcPr>
            <w:tcW w:w="5757" w:type="dxa"/>
            <w:tcBorders>
              <w:top w:val="single" w:color="auto" w:sz="4" w:space="0"/>
              <w:left w:val="single" w:color="auto" w:sz="4" w:space="0"/>
              <w:bottom w:val="single" w:color="auto" w:sz="4" w:space="0"/>
              <w:right w:val="single" w:color="auto" w:sz="4" w:space="0"/>
            </w:tcBorders>
            <w:vAlign w:val="center"/>
            <w:hideMark/>
          </w:tcPr>
          <w:p w:rsidRPr="003C07B9" w:rsidR="00B81B9E" w:rsidRDefault="00B81B9E" w14:paraId="67477419" w14:textId="138B87BF">
            <w:pPr>
              <w:spacing w:line="276" w:lineRule="auto"/>
              <w:jc w:val="center"/>
              <w:rPr>
                <w:rFonts w:ascii="Arial" w:hAnsi="Arial" w:cs="Arial"/>
                <w:b/>
                <w:bCs/>
                <w:sz w:val="22"/>
                <w:szCs w:val="22"/>
              </w:rPr>
            </w:pPr>
            <w:r w:rsidRPr="003C07B9">
              <w:rPr>
                <w:rFonts w:ascii="Arial" w:hAnsi="Arial" w:cs="Arial"/>
                <w:b/>
                <w:bCs/>
                <w:sz w:val="22"/>
                <w:szCs w:val="22"/>
              </w:rPr>
              <w:t>Perkamo objekto dalys</w:t>
            </w:r>
          </w:p>
        </w:tc>
        <w:tc>
          <w:tcPr>
            <w:tcW w:w="1900" w:type="dxa"/>
            <w:tcBorders>
              <w:top w:val="single" w:color="auto" w:sz="4" w:space="0"/>
              <w:left w:val="single" w:color="auto" w:sz="4" w:space="0"/>
              <w:bottom w:val="single" w:color="auto" w:sz="4" w:space="0"/>
              <w:right w:val="single" w:color="auto" w:sz="4" w:space="0"/>
            </w:tcBorders>
            <w:vAlign w:val="center"/>
            <w:hideMark/>
          </w:tcPr>
          <w:p w:rsidRPr="003C07B9" w:rsidR="00B81B9E" w:rsidRDefault="00B81B9E" w14:paraId="3B3DD3C6" w14:textId="46661AE2">
            <w:pPr>
              <w:spacing w:line="276" w:lineRule="auto"/>
              <w:rPr>
                <w:rFonts w:ascii="Arial" w:hAnsi="Arial" w:cs="Arial"/>
                <w:b/>
                <w:bCs/>
                <w:sz w:val="22"/>
                <w:szCs w:val="22"/>
              </w:rPr>
            </w:pPr>
            <w:r w:rsidRPr="003C07B9">
              <w:rPr>
                <w:rFonts w:ascii="Arial" w:hAnsi="Arial" w:cs="Arial"/>
                <w:b/>
                <w:bCs/>
                <w:sz w:val="22"/>
                <w:szCs w:val="22"/>
              </w:rPr>
              <w:t>Draudimo suma</w:t>
            </w:r>
          </w:p>
        </w:tc>
        <w:tc>
          <w:tcPr>
            <w:tcW w:w="1878" w:type="dxa"/>
            <w:tcBorders>
              <w:top w:val="single" w:color="auto" w:sz="4" w:space="0"/>
              <w:left w:val="single" w:color="auto" w:sz="4" w:space="0"/>
              <w:bottom w:val="single" w:color="auto" w:sz="4" w:space="0"/>
              <w:right w:val="single" w:color="auto" w:sz="4" w:space="0"/>
            </w:tcBorders>
            <w:vAlign w:val="center"/>
            <w:hideMark/>
          </w:tcPr>
          <w:p w:rsidRPr="003C07B9" w:rsidR="00B81B9E" w:rsidRDefault="28E77FB4" w14:paraId="4DF233F6" w14:textId="0C139FFE">
            <w:pPr>
              <w:spacing w:line="276" w:lineRule="auto"/>
              <w:rPr>
                <w:rFonts w:ascii="Arial" w:hAnsi="Arial" w:cs="Arial"/>
                <w:b/>
                <w:bCs/>
                <w:sz w:val="22"/>
                <w:szCs w:val="22"/>
              </w:rPr>
            </w:pPr>
            <w:r w:rsidRPr="003C07B9">
              <w:rPr>
                <w:rFonts w:ascii="Arial" w:hAnsi="Arial" w:cs="Arial"/>
                <w:b/>
                <w:bCs/>
                <w:sz w:val="22"/>
                <w:szCs w:val="22"/>
              </w:rPr>
              <w:t>Franšizė (išskaita)</w:t>
            </w:r>
            <w:r w:rsidRPr="003C07B9" w:rsidR="1BC83BA8">
              <w:rPr>
                <w:rFonts w:ascii="Arial" w:hAnsi="Arial" w:cs="Arial"/>
                <w:b/>
                <w:bCs/>
                <w:sz w:val="22"/>
                <w:szCs w:val="22"/>
              </w:rPr>
              <w:t xml:space="preserve"> EUR</w:t>
            </w:r>
          </w:p>
        </w:tc>
      </w:tr>
      <w:tr w:rsidRPr="003C07B9" w:rsidR="004E5CE6" w:rsidTr="000E0754" w14:paraId="3920D8C2" w14:textId="77777777">
        <w:trPr>
          <w:trHeight w:val="521"/>
        </w:trPr>
        <w:tc>
          <w:tcPr>
            <w:tcW w:w="9535" w:type="dxa"/>
            <w:gridSpan w:val="3"/>
            <w:tcBorders>
              <w:top w:val="single" w:color="auto" w:sz="4" w:space="0"/>
              <w:left w:val="single" w:color="auto" w:sz="4" w:space="0"/>
              <w:bottom w:val="single" w:color="auto" w:sz="4" w:space="0"/>
              <w:right w:val="single" w:color="auto" w:sz="4" w:space="0"/>
            </w:tcBorders>
            <w:vAlign w:val="center"/>
          </w:tcPr>
          <w:p w:rsidRPr="003C07B9" w:rsidR="004E5CE6" w:rsidRDefault="7FEB5235" w14:paraId="2DB94F38" w14:textId="1E3B7C2E">
            <w:pPr>
              <w:spacing w:line="276" w:lineRule="auto"/>
              <w:rPr>
                <w:rFonts w:ascii="Arial" w:hAnsi="Arial" w:cs="Arial"/>
                <w:b/>
                <w:bCs/>
                <w:sz w:val="22"/>
                <w:szCs w:val="22"/>
              </w:rPr>
            </w:pPr>
            <w:r w:rsidRPr="003C07B9">
              <w:rPr>
                <w:rFonts w:ascii="Arial" w:hAnsi="Arial" w:cs="Arial"/>
                <w:b/>
                <w:bCs/>
                <w:sz w:val="22"/>
                <w:szCs w:val="22"/>
              </w:rPr>
              <w:t>TURTO DRAUDIMAS</w:t>
            </w:r>
          </w:p>
        </w:tc>
      </w:tr>
      <w:tr w:rsidRPr="003C07B9" w:rsidR="00A82834" w:rsidTr="000E0754" w14:paraId="78AF2A79" w14:textId="77777777">
        <w:trPr>
          <w:trHeight w:val="543"/>
        </w:trPr>
        <w:tc>
          <w:tcPr>
            <w:tcW w:w="9535" w:type="dxa"/>
            <w:gridSpan w:val="3"/>
            <w:tcBorders>
              <w:top w:val="nil"/>
              <w:left w:val="single" w:color="auto" w:sz="4" w:space="0"/>
              <w:bottom w:val="single" w:color="auto" w:sz="4" w:space="0"/>
              <w:right w:val="single" w:color="auto" w:sz="4" w:space="0"/>
            </w:tcBorders>
            <w:vAlign w:val="center"/>
            <w:hideMark/>
          </w:tcPr>
          <w:p w:rsidRPr="003C07B9" w:rsidR="00A82834" w:rsidP="007F3937" w:rsidRDefault="5C900869" w14:paraId="453109FF" w14:textId="0E32AF92">
            <w:pPr>
              <w:pStyle w:val="ListParagraph"/>
              <w:numPr>
                <w:ilvl w:val="0"/>
                <w:numId w:val="27"/>
              </w:numPr>
              <w:jc w:val="center"/>
              <w:rPr>
                <w:rFonts w:ascii="Arial" w:hAnsi="Arial" w:cs="Arial"/>
                <w:sz w:val="22"/>
                <w:szCs w:val="22"/>
              </w:rPr>
            </w:pPr>
            <w:r w:rsidRPr="003C07B9">
              <w:rPr>
                <w:rFonts w:ascii="Arial" w:hAnsi="Arial" w:cs="Arial"/>
                <w:b/>
                <w:bCs/>
                <w:sz w:val="22"/>
                <w:szCs w:val="22"/>
              </w:rPr>
              <w:t xml:space="preserve">Energijos kaupimo įrenginių </w:t>
            </w:r>
            <w:r w:rsidRPr="003C07B9" w:rsidR="6B095ACA">
              <w:rPr>
                <w:rFonts w:ascii="Arial" w:hAnsi="Arial" w:cs="Arial"/>
                <w:b/>
                <w:bCs/>
                <w:sz w:val="22"/>
                <w:szCs w:val="22"/>
              </w:rPr>
              <w:t xml:space="preserve">(baterijų) </w:t>
            </w:r>
            <w:r w:rsidRPr="003C07B9">
              <w:rPr>
                <w:rFonts w:ascii="Arial" w:hAnsi="Arial" w:cs="Arial"/>
                <w:b/>
                <w:bCs/>
                <w:sz w:val="22"/>
                <w:szCs w:val="22"/>
              </w:rPr>
              <w:t>sistemos</w:t>
            </w:r>
            <w:r w:rsidRPr="003C07B9" w:rsidR="7AFE46A5">
              <w:rPr>
                <w:rFonts w:ascii="Arial" w:hAnsi="Arial" w:cs="Arial"/>
                <w:sz w:val="22"/>
                <w:szCs w:val="22"/>
              </w:rPr>
              <w:t>:</w:t>
            </w:r>
          </w:p>
          <w:p w:rsidRPr="003C07B9" w:rsidR="00A82834" w:rsidRDefault="00A82834" w14:paraId="227EE1F5" w14:textId="5ED03370">
            <w:pPr>
              <w:spacing w:line="276" w:lineRule="auto"/>
              <w:jc w:val="center"/>
              <w:rPr>
                <w:rFonts w:ascii="Arial" w:hAnsi="Arial" w:cs="Arial"/>
                <w:bCs/>
                <w:sz w:val="22"/>
                <w:szCs w:val="22"/>
              </w:rPr>
            </w:pPr>
          </w:p>
        </w:tc>
      </w:tr>
      <w:tr w:rsidRPr="003C07B9" w:rsidR="00B81B9E" w:rsidTr="000E0754" w14:paraId="3AC7619A" w14:textId="77777777">
        <w:trPr>
          <w:trHeight w:val="551"/>
        </w:trPr>
        <w:tc>
          <w:tcPr>
            <w:tcW w:w="5757" w:type="dxa"/>
            <w:tcBorders>
              <w:top w:val="single" w:color="auto" w:sz="4" w:space="0"/>
              <w:left w:val="single" w:color="auto" w:sz="4" w:space="0"/>
              <w:bottom w:val="single" w:color="auto" w:sz="4" w:space="0"/>
              <w:right w:val="single" w:color="auto" w:sz="4" w:space="0"/>
            </w:tcBorders>
            <w:vAlign w:val="center"/>
            <w:hideMark/>
          </w:tcPr>
          <w:p w:rsidRPr="003C07B9" w:rsidR="00B81B9E" w:rsidRDefault="0378A54A" w14:paraId="72FD662E" w14:textId="388FFA21">
            <w:pPr>
              <w:spacing w:line="276" w:lineRule="auto"/>
              <w:rPr>
                <w:rFonts w:ascii="Arial" w:hAnsi="Arial" w:cs="Arial"/>
                <w:sz w:val="22"/>
                <w:szCs w:val="22"/>
              </w:rPr>
            </w:pPr>
            <w:r w:rsidRPr="003C07B9">
              <w:rPr>
                <w:rFonts w:ascii="Arial" w:hAnsi="Arial" w:cs="Arial"/>
                <w:sz w:val="22"/>
                <w:szCs w:val="22"/>
              </w:rPr>
              <w:t xml:space="preserve">50 MW </w:t>
            </w:r>
            <w:r w:rsidRPr="003C07B9" w:rsidR="16BFB339">
              <w:rPr>
                <w:rFonts w:ascii="Arial" w:hAnsi="Arial" w:cs="Arial"/>
                <w:sz w:val="22"/>
                <w:szCs w:val="22"/>
              </w:rPr>
              <w:t>b</w:t>
            </w:r>
            <w:r w:rsidRPr="003C07B9">
              <w:rPr>
                <w:rFonts w:ascii="Arial" w:hAnsi="Arial" w:cs="Arial"/>
                <w:sz w:val="22"/>
                <w:szCs w:val="22"/>
              </w:rPr>
              <w:t xml:space="preserve">aterijų energijos kaupimo sistema Kauno </w:t>
            </w:r>
            <w:proofErr w:type="spellStart"/>
            <w:r w:rsidRPr="003C07B9">
              <w:rPr>
                <w:rFonts w:ascii="Arial" w:hAnsi="Arial" w:cs="Arial"/>
                <w:sz w:val="22"/>
                <w:szCs w:val="22"/>
              </w:rPr>
              <w:t>kel</w:t>
            </w:r>
            <w:proofErr w:type="spellEnd"/>
            <w:r w:rsidRPr="003C07B9">
              <w:rPr>
                <w:rFonts w:ascii="Arial" w:hAnsi="Arial" w:cs="Arial"/>
                <w:sz w:val="22"/>
                <w:szCs w:val="22"/>
              </w:rPr>
              <w:t xml:space="preserve">. 4, </w:t>
            </w:r>
            <w:proofErr w:type="spellStart"/>
            <w:r w:rsidRPr="003C07B9">
              <w:rPr>
                <w:rFonts w:ascii="Arial" w:hAnsi="Arial" w:cs="Arial"/>
                <w:sz w:val="22"/>
                <w:szCs w:val="22"/>
              </w:rPr>
              <w:t>Butkūnų</w:t>
            </w:r>
            <w:proofErr w:type="spellEnd"/>
            <w:r w:rsidRPr="003C07B9">
              <w:rPr>
                <w:rFonts w:ascii="Arial" w:hAnsi="Arial" w:cs="Arial"/>
                <w:sz w:val="22"/>
                <w:szCs w:val="22"/>
              </w:rPr>
              <w:t xml:space="preserve"> k., Alytaus r.</w:t>
            </w:r>
          </w:p>
        </w:tc>
        <w:tc>
          <w:tcPr>
            <w:tcW w:w="1900" w:type="dxa"/>
            <w:tcBorders>
              <w:top w:val="single" w:color="auto" w:sz="4" w:space="0"/>
              <w:left w:val="single" w:color="auto" w:sz="4" w:space="0"/>
              <w:bottom w:val="single" w:color="auto" w:sz="4" w:space="0"/>
              <w:right w:val="single" w:color="auto" w:sz="4" w:space="0"/>
            </w:tcBorders>
            <w:vAlign w:val="center"/>
            <w:hideMark/>
          </w:tcPr>
          <w:p w:rsidRPr="003C07B9" w:rsidR="00B81B9E" w:rsidRDefault="395CE050" w14:paraId="7E45E739" w14:textId="3B70E371">
            <w:pPr>
              <w:spacing w:line="276" w:lineRule="auto"/>
              <w:rPr>
                <w:rFonts w:ascii="Arial" w:hAnsi="Arial" w:cs="Arial"/>
                <w:sz w:val="22"/>
                <w:szCs w:val="22"/>
              </w:rPr>
            </w:pPr>
            <w:r w:rsidRPr="003C07B9">
              <w:rPr>
                <w:rFonts w:ascii="Arial" w:hAnsi="Arial" w:cs="Arial"/>
                <w:sz w:val="22"/>
                <w:szCs w:val="22"/>
              </w:rPr>
              <w:t>3</w:t>
            </w:r>
            <w:r w:rsidRPr="003C07B9" w:rsidR="13AC8450">
              <w:rPr>
                <w:rFonts w:ascii="Arial" w:hAnsi="Arial" w:cs="Arial"/>
                <w:sz w:val="22"/>
                <w:szCs w:val="22"/>
              </w:rPr>
              <w:t>2</w:t>
            </w:r>
            <w:r w:rsidRPr="003C07B9" w:rsidR="2D4A5CF2">
              <w:rPr>
                <w:rFonts w:ascii="Arial" w:hAnsi="Arial" w:cs="Arial"/>
                <w:sz w:val="22"/>
                <w:szCs w:val="22"/>
              </w:rPr>
              <w:t>.000.000</w:t>
            </w:r>
            <w:r w:rsidRPr="003C07B9" w:rsidR="28E77FB4">
              <w:rPr>
                <w:rFonts w:ascii="Arial" w:hAnsi="Arial" w:cs="Arial"/>
                <w:sz w:val="22"/>
                <w:szCs w:val="22"/>
              </w:rPr>
              <w:t xml:space="preserve"> EUR</w:t>
            </w:r>
          </w:p>
        </w:tc>
        <w:tc>
          <w:tcPr>
            <w:tcW w:w="1878" w:type="dxa"/>
            <w:tcBorders>
              <w:top w:val="single" w:color="auto" w:sz="4" w:space="0"/>
              <w:left w:val="single" w:color="auto" w:sz="4" w:space="0"/>
              <w:bottom w:val="single" w:color="auto" w:sz="4" w:space="0"/>
              <w:right w:val="single" w:color="auto" w:sz="4" w:space="0"/>
            </w:tcBorders>
            <w:vAlign w:val="center"/>
            <w:hideMark/>
          </w:tcPr>
          <w:p w:rsidRPr="003C07B9" w:rsidR="00B81B9E" w:rsidP="007F3937" w:rsidRDefault="190C687F" w14:paraId="5AC460EE" w14:textId="49AA7F56">
            <w:pPr>
              <w:spacing w:line="276" w:lineRule="auto"/>
              <w:jc w:val="center"/>
              <w:rPr>
                <w:rFonts w:ascii="Arial" w:hAnsi="Arial" w:cs="Arial"/>
                <w:sz w:val="22"/>
                <w:szCs w:val="22"/>
              </w:rPr>
            </w:pPr>
            <w:r w:rsidRPr="003C07B9">
              <w:rPr>
                <w:rFonts w:ascii="Arial" w:hAnsi="Arial" w:cs="Arial"/>
                <w:sz w:val="22"/>
                <w:szCs w:val="22"/>
              </w:rPr>
              <w:t>[nurodo tiekėjas]</w:t>
            </w:r>
          </w:p>
        </w:tc>
      </w:tr>
      <w:tr w:rsidRPr="003C07B9" w:rsidR="00B81B9E" w:rsidTr="000E0754" w14:paraId="4FF9E347"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hideMark/>
          </w:tcPr>
          <w:p w:rsidRPr="003C07B9" w:rsidR="00B81B9E" w:rsidRDefault="0378A54A" w14:paraId="0DF8344E" w14:textId="0F9323F2">
            <w:pPr>
              <w:spacing w:line="276" w:lineRule="auto"/>
              <w:rPr>
                <w:rFonts w:ascii="Arial" w:hAnsi="Arial" w:cs="Arial"/>
                <w:sz w:val="22"/>
                <w:szCs w:val="22"/>
              </w:rPr>
            </w:pPr>
            <w:r w:rsidRPr="003C07B9">
              <w:rPr>
                <w:rFonts w:ascii="Arial" w:hAnsi="Arial" w:cs="Arial"/>
                <w:sz w:val="22"/>
                <w:szCs w:val="22"/>
              </w:rPr>
              <w:t xml:space="preserve">50 MW </w:t>
            </w:r>
            <w:r w:rsidRPr="003C07B9" w:rsidR="1A99801A">
              <w:rPr>
                <w:rFonts w:ascii="Arial" w:hAnsi="Arial" w:cs="Arial"/>
                <w:sz w:val="22"/>
                <w:szCs w:val="22"/>
              </w:rPr>
              <w:t>b</w:t>
            </w:r>
            <w:r w:rsidRPr="003C07B9">
              <w:rPr>
                <w:rFonts w:ascii="Arial" w:hAnsi="Arial" w:cs="Arial"/>
                <w:sz w:val="22"/>
                <w:szCs w:val="22"/>
              </w:rPr>
              <w:t>aterijų energijos kaupimo sistema J. Tiškevičiaus g. 72A, Vilniaus m.</w:t>
            </w:r>
          </w:p>
        </w:tc>
        <w:tc>
          <w:tcPr>
            <w:tcW w:w="1900" w:type="dxa"/>
            <w:tcBorders>
              <w:top w:val="single" w:color="auto" w:sz="4" w:space="0"/>
              <w:left w:val="single" w:color="auto" w:sz="4" w:space="0"/>
              <w:bottom w:val="single" w:color="auto" w:sz="4" w:space="0"/>
              <w:right w:val="single" w:color="auto" w:sz="4" w:space="0"/>
            </w:tcBorders>
            <w:vAlign w:val="center"/>
            <w:hideMark/>
          </w:tcPr>
          <w:p w:rsidRPr="003C07B9" w:rsidR="00B81B9E" w:rsidP="00876901" w:rsidRDefault="395CE050" w14:paraId="05FB4245" w14:textId="4332F0E6">
            <w:pPr>
              <w:spacing w:line="276" w:lineRule="auto"/>
              <w:rPr>
                <w:rFonts w:ascii="Arial" w:hAnsi="Arial" w:cs="Arial"/>
                <w:sz w:val="22"/>
                <w:szCs w:val="22"/>
              </w:rPr>
            </w:pPr>
            <w:r w:rsidRPr="003C07B9">
              <w:rPr>
                <w:rFonts w:ascii="Arial" w:hAnsi="Arial" w:cs="Arial"/>
                <w:sz w:val="22"/>
                <w:szCs w:val="22"/>
              </w:rPr>
              <w:t>3</w:t>
            </w:r>
            <w:r w:rsidRPr="003C07B9" w:rsidR="41E08297">
              <w:rPr>
                <w:rFonts w:ascii="Arial" w:hAnsi="Arial" w:cs="Arial"/>
                <w:sz w:val="22"/>
                <w:szCs w:val="22"/>
              </w:rPr>
              <w:t>2</w:t>
            </w:r>
            <w:r w:rsidRPr="003C07B9" w:rsidR="5C7A9A5F">
              <w:rPr>
                <w:rFonts w:ascii="Arial" w:hAnsi="Arial" w:cs="Arial"/>
                <w:sz w:val="22"/>
                <w:szCs w:val="22"/>
              </w:rPr>
              <w:t>.000.000</w:t>
            </w:r>
            <w:r w:rsidRPr="003C07B9" w:rsidR="4872018C">
              <w:rPr>
                <w:rFonts w:ascii="Arial" w:hAnsi="Arial" w:cs="Arial"/>
                <w:sz w:val="22"/>
                <w:szCs w:val="22"/>
              </w:rPr>
              <w:t xml:space="preserve"> </w:t>
            </w:r>
            <w:r w:rsidRPr="003C07B9" w:rsidR="28E77FB4">
              <w:rPr>
                <w:rFonts w:ascii="Arial" w:hAnsi="Arial" w:cs="Arial"/>
                <w:sz w:val="22"/>
                <w:szCs w:val="22"/>
              </w:rPr>
              <w:t>EUR</w:t>
            </w:r>
          </w:p>
        </w:tc>
        <w:tc>
          <w:tcPr>
            <w:tcW w:w="1878" w:type="dxa"/>
            <w:tcBorders>
              <w:top w:val="single" w:color="auto" w:sz="4" w:space="0"/>
              <w:left w:val="single" w:color="auto" w:sz="4" w:space="0"/>
              <w:bottom w:val="single" w:color="auto" w:sz="4" w:space="0"/>
              <w:right w:val="single" w:color="auto" w:sz="4" w:space="0"/>
            </w:tcBorders>
            <w:vAlign w:val="center"/>
            <w:hideMark/>
          </w:tcPr>
          <w:p w:rsidRPr="003C07B9" w:rsidR="00B81B9E" w:rsidP="007F3937" w:rsidRDefault="555DCC65" w14:paraId="132A11CF" w14:textId="2CE3D704">
            <w:pPr>
              <w:spacing w:line="276" w:lineRule="auto"/>
              <w:jc w:val="center"/>
              <w:rPr>
                <w:rFonts w:ascii="Arial" w:hAnsi="Arial" w:cs="Arial"/>
                <w:sz w:val="22"/>
                <w:szCs w:val="22"/>
              </w:rPr>
            </w:pPr>
            <w:r w:rsidRPr="003C07B9">
              <w:rPr>
                <w:rFonts w:ascii="Arial" w:hAnsi="Arial" w:cs="Arial"/>
                <w:sz w:val="22"/>
                <w:szCs w:val="22"/>
              </w:rPr>
              <w:t>[nurodo tiekėjas]</w:t>
            </w:r>
          </w:p>
        </w:tc>
      </w:tr>
      <w:tr w:rsidRPr="003C07B9" w:rsidR="00B81B9E" w:rsidTr="000E0754" w14:paraId="27982358"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B81B9E" w:rsidRDefault="0378A54A" w14:paraId="77E22A74" w14:textId="27099D97">
            <w:pPr>
              <w:spacing w:line="276" w:lineRule="auto"/>
              <w:rPr>
                <w:rFonts w:ascii="Arial" w:hAnsi="Arial" w:cs="Arial"/>
                <w:sz w:val="22"/>
                <w:szCs w:val="22"/>
              </w:rPr>
            </w:pPr>
            <w:r w:rsidRPr="003C07B9">
              <w:rPr>
                <w:rFonts w:ascii="Arial" w:hAnsi="Arial" w:cs="Arial"/>
                <w:sz w:val="22"/>
                <w:szCs w:val="22"/>
              </w:rPr>
              <w:t xml:space="preserve">50 MW </w:t>
            </w:r>
            <w:r w:rsidRPr="003C07B9" w:rsidR="7565A1A1">
              <w:rPr>
                <w:rFonts w:ascii="Arial" w:hAnsi="Arial" w:cs="Arial"/>
                <w:sz w:val="22"/>
                <w:szCs w:val="22"/>
              </w:rPr>
              <w:t>b</w:t>
            </w:r>
            <w:r w:rsidRPr="003C07B9">
              <w:rPr>
                <w:rFonts w:ascii="Arial" w:hAnsi="Arial" w:cs="Arial"/>
                <w:sz w:val="22"/>
                <w:szCs w:val="22"/>
              </w:rPr>
              <w:t xml:space="preserve">aterijų energijos kaupimo sistema Santarvės g. 29, </w:t>
            </w:r>
            <w:proofErr w:type="spellStart"/>
            <w:r w:rsidRPr="003C07B9">
              <w:rPr>
                <w:rFonts w:ascii="Arial" w:hAnsi="Arial" w:cs="Arial"/>
                <w:sz w:val="22"/>
                <w:szCs w:val="22"/>
              </w:rPr>
              <w:t>Sirutėnų</w:t>
            </w:r>
            <w:proofErr w:type="spellEnd"/>
            <w:r w:rsidRPr="003C07B9">
              <w:rPr>
                <w:rFonts w:ascii="Arial" w:hAnsi="Arial" w:cs="Arial"/>
                <w:sz w:val="22"/>
                <w:szCs w:val="22"/>
              </w:rPr>
              <w:t xml:space="preserve"> k., Utenos r.</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B81B9E" w:rsidP="00876901" w:rsidRDefault="395CE050" w14:paraId="3A83AB89" w14:textId="633D2AFB">
            <w:pPr>
              <w:spacing w:line="276" w:lineRule="auto"/>
              <w:rPr>
                <w:rFonts w:ascii="Arial" w:hAnsi="Arial" w:cs="Arial"/>
                <w:sz w:val="22"/>
                <w:szCs w:val="22"/>
              </w:rPr>
            </w:pPr>
            <w:r w:rsidRPr="003C07B9">
              <w:rPr>
                <w:rFonts w:ascii="Arial" w:hAnsi="Arial" w:cs="Arial"/>
                <w:sz w:val="22"/>
                <w:szCs w:val="22"/>
              </w:rPr>
              <w:t>3</w:t>
            </w:r>
            <w:r w:rsidRPr="003C07B9" w:rsidR="4D4A468A">
              <w:rPr>
                <w:rFonts w:ascii="Arial" w:hAnsi="Arial" w:cs="Arial"/>
                <w:sz w:val="22"/>
                <w:szCs w:val="22"/>
              </w:rPr>
              <w:t>2</w:t>
            </w:r>
            <w:r w:rsidRPr="003C07B9" w:rsidR="5C7A9A5F">
              <w:rPr>
                <w:rFonts w:ascii="Arial" w:hAnsi="Arial" w:cs="Arial"/>
                <w:sz w:val="22"/>
                <w:szCs w:val="22"/>
              </w:rPr>
              <w:t>.000.000</w:t>
            </w:r>
            <w:r w:rsidRPr="003C07B9" w:rsidR="4872018C">
              <w:rPr>
                <w:rFonts w:ascii="Arial" w:hAnsi="Arial" w:cs="Arial"/>
                <w:sz w:val="22"/>
                <w:szCs w:val="22"/>
              </w:rPr>
              <w:t xml:space="preserve">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B81B9E" w:rsidP="007F3937" w:rsidRDefault="6BB5DB7E" w14:paraId="6858894C" w14:textId="3BBC86F3">
            <w:pPr>
              <w:spacing w:line="276" w:lineRule="auto"/>
              <w:jc w:val="center"/>
              <w:rPr>
                <w:rFonts w:ascii="Arial" w:hAnsi="Arial" w:cs="Arial"/>
                <w:sz w:val="22"/>
                <w:szCs w:val="22"/>
              </w:rPr>
            </w:pPr>
            <w:r w:rsidRPr="003C07B9">
              <w:rPr>
                <w:rFonts w:ascii="Arial" w:hAnsi="Arial" w:cs="Arial"/>
                <w:sz w:val="22"/>
                <w:szCs w:val="22"/>
              </w:rPr>
              <w:t>[nurodo tiekėjas]</w:t>
            </w:r>
          </w:p>
        </w:tc>
      </w:tr>
      <w:tr w:rsidRPr="003C07B9" w:rsidR="00B81B9E" w:rsidTr="000E0754" w14:paraId="3B183ADD"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B81B9E" w:rsidRDefault="0378A54A" w14:paraId="4A1BE693" w14:textId="533E0C43">
            <w:pPr>
              <w:spacing w:line="276" w:lineRule="auto"/>
              <w:rPr>
                <w:rFonts w:ascii="Arial" w:hAnsi="Arial" w:cs="Arial"/>
                <w:sz w:val="22"/>
                <w:szCs w:val="22"/>
              </w:rPr>
            </w:pPr>
            <w:r w:rsidRPr="003C07B9">
              <w:rPr>
                <w:rFonts w:ascii="Arial" w:hAnsi="Arial" w:cs="Arial"/>
                <w:sz w:val="22"/>
                <w:szCs w:val="22"/>
              </w:rPr>
              <w:t xml:space="preserve">50 MW </w:t>
            </w:r>
            <w:r w:rsidRPr="003C07B9" w:rsidR="414FAA72">
              <w:rPr>
                <w:rFonts w:ascii="Arial" w:hAnsi="Arial" w:cs="Arial"/>
                <w:sz w:val="22"/>
                <w:szCs w:val="22"/>
              </w:rPr>
              <w:t>b</w:t>
            </w:r>
            <w:r w:rsidRPr="003C07B9">
              <w:rPr>
                <w:rFonts w:ascii="Arial" w:hAnsi="Arial" w:cs="Arial"/>
                <w:sz w:val="22"/>
                <w:szCs w:val="22"/>
              </w:rPr>
              <w:t>aterijų energijos kaupimo sistema Pramonės g. 2E, Šiaulių m</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B81B9E" w:rsidP="007F3937" w:rsidRDefault="395CE050" w14:paraId="2B69698C" w14:textId="5BEE1B79">
            <w:pPr>
              <w:spacing w:line="276" w:lineRule="auto"/>
              <w:jc w:val="center"/>
              <w:rPr>
                <w:rFonts w:ascii="Arial" w:hAnsi="Arial" w:cs="Arial"/>
                <w:sz w:val="22"/>
                <w:szCs w:val="22"/>
              </w:rPr>
            </w:pPr>
            <w:r w:rsidRPr="003C07B9">
              <w:rPr>
                <w:rFonts w:ascii="Arial" w:hAnsi="Arial" w:cs="Arial"/>
                <w:sz w:val="22"/>
                <w:szCs w:val="22"/>
              </w:rPr>
              <w:t>3</w:t>
            </w:r>
            <w:r w:rsidRPr="003C07B9" w:rsidR="6AD9EE48">
              <w:rPr>
                <w:rFonts w:ascii="Arial" w:hAnsi="Arial" w:cs="Arial"/>
                <w:sz w:val="22"/>
                <w:szCs w:val="22"/>
              </w:rPr>
              <w:t>2</w:t>
            </w:r>
            <w:r w:rsidRPr="003C07B9" w:rsidR="5C7A9A5F">
              <w:rPr>
                <w:rFonts w:ascii="Arial" w:hAnsi="Arial" w:cs="Arial"/>
                <w:sz w:val="22"/>
                <w:szCs w:val="22"/>
              </w:rPr>
              <w:t>.000.000</w:t>
            </w:r>
            <w:r w:rsidRPr="003C07B9" w:rsidR="4872018C">
              <w:rPr>
                <w:rFonts w:ascii="Arial" w:hAnsi="Arial" w:cs="Arial"/>
                <w:sz w:val="22"/>
                <w:szCs w:val="22"/>
              </w:rPr>
              <w:t xml:space="preserve">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B81B9E" w:rsidP="007F3937" w:rsidRDefault="738FB222" w14:paraId="0602F907" w14:textId="4A91F197">
            <w:pPr>
              <w:spacing w:line="276" w:lineRule="auto"/>
              <w:jc w:val="center"/>
              <w:rPr>
                <w:rFonts w:ascii="Arial" w:hAnsi="Arial" w:cs="Arial"/>
                <w:sz w:val="22"/>
                <w:szCs w:val="22"/>
              </w:rPr>
            </w:pPr>
            <w:r w:rsidRPr="003C07B9">
              <w:rPr>
                <w:rFonts w:ascii="Arial" w:hAnsi="Arial" w:cs="Arial"/>
                <w:sz w:val="22"/>
                <w:szCs w:val="22"/>
              </w:rPr>
              <w:t>[nurodo tiekėjas]</w:t>
            </w:r>
          </w:p>
        </w:tc>
      </w:tr>
      <w:tr w:rsidRPr="003C07B9" w:rsidR="00C11F92" w:rsidTr="000E0754" w14:paraId="5F2B3495"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C11F92" w:rsidRDefault="39005213" w14:paraId="5C777404" w14:textId="274B4424">
            <w:pPr>
              <w:spacing w:line="276" w:lineRule="auto"/>
              <w:rPr>
                <w:rFonts w:ascii="Arial" w:hAnsi="Arial" w:cs="Arial"/>
                <w:sz w:val="22"/>
                <w:szCs w:val="22"/>
              </w:rPr>
            </w:pPr>
            <w:r w:rsidRPr="003C07B9">
              <w:rPr>
                <w:rFonts w:ascii="Arial" w:hAnsi="Arial" w:cs="Arial"/>
                <w:sz w:val="22"/>
                <w:szCs w:val="22"/>
              </w:rPr>
              <w:t xml:space="preserve">Numatomos investicijos į </w:t>
            </w:r>
            <w:r w:rsidRPr="003C07B9" w:rsidR="75B715FD">
              <w:rPr>
                <w:rFonts w:ascii="Arial" w:hAnsi="Arial" w:cs="Arial"/>
                <w:sz w:val="22"/>
                <w:szCs w:val="22"/>
              </w:rPr>
              <w:t xml:space="preserve">kiekvieną </w:t>
            </w:r>
            <w:r w:rsidRPr="003C07B9">
              <w:rPr>
                <w:rFonts w:ascii="Arial" w:hAnsi="Arial" w:cs="Arial"/>
                <w:sz w:val="22"/>
                <w:szCs w:val="22"/>
              </w:rPr>
              <w:t>turtą</w:t>
            </w:r>
            <w:r w:rsidRPr="003C07B9" w:rsidR="75B715FD">
              <w:rPr>
                <w:rFonts w:ascii="Arial" w:hAnsi="Arial" w:cs="Arial"/>
                <w:sz w:val="22"/>
                <w:szCs w:val="22"/>
              </w:rPr>
              <w:t xml:space="preserve"> (</w:t>
            </w:r>
            <w:r w:rsidRPr="003C07B9" w:rsidR="02DABA2A">
              <w:rPr>
                <w:rFonts w:ascii="Arial" w:hAnsi="Arial" w:cs="Arial"/>
                <w:sz w:val="22"/>
                <w:szCs w:val="22"/>
              </w:rPr>
              <w:t>b</w:t>
            </w:r>
            <w:r w:rsidRPr="003C07B9" w:rsidR="41C180F5">
              <w:rPr>
                <w:rFonts w:ascii="Arial" w:hAnsi="Arial" w:cs="Arial"/>
                <w:sz w:val="22"/>
                <w:szCs w:val="22"/>
              </w:rPr>
              <w:t>aterij</w:t>
            </w:r>
            <w:r w:rsidRPr="003C07B9" w:rsidR="60B65B0C">
              <w:rPr>
                <w:rFonts w:ascii="Arial" w:hAnsi="Arial" w:cs="Arial"/>
                <w:sz w:val="22"/>
                <w:szCs w:val="22"/>
              </w:rPr>
              <w:t>ų energijos</w:t>
            </w:r>
            <w:r w:rsidRPr="003C07B9" w:rsidR="41C180F5">
              <w:rPr>
                <w:rFonts w:ascii="Arial" w:hAnsi="Arial" w:cs="Arial"/>
                <w:sz w:val="22"/>
                <w:szCs w:val="22"/>
              </w:rPr>
              <w:t xml:space="preserve"> kaupimo sistemą)</w:t>
            </w:r>
            <w:r w:rsidRPr="003C07B9">
              <w:rPr>
                <w:rFonts w:ascii="Arial" w:hAnsi="Arial" w:cs="Arial"/>
                <w:sz w:val="22"/>
                <w:szCs w:val="22"/>
              </w:rPr>
              <w:t xml:space="preserve"> per draudimo laikotarpį</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C11F92" w:rsidP="00177133" w:rsidRDefault="39005213" w14:paraId="6DAAB230" w14:textId="5403AD19">
            <w:pPr>
              <w:spacing w:line="276" w:lineRule="auto"/>
              <w:jc w:val="center"/>
              <w:rPr>
                <w:rFonts w:ascii="Arial" w:hAnsi="Arial" w:cs="Arial"/>
                <w:sz w:val="22"/>
                <w:szCs w:val="22"/>
              </w:rPr>
            </w:pPr>
            <w:r w:rsidRPr="003C07B9">
              <w:rPr>
                <w:rFonts w:ascii="Arial" w:hAnsi="Arial" w:cs="Arial"/>
                <w:sz w:val="22"/>
                <w:szCs w:val="22"/>
              </w:rPr>
              <w:t>Iki 100.000</w:t>
            </w:r>
            <w:r w:rsidRPr="003C07B9" w:rsidR="23642103">
              <w:rPr>
                <w:rFonts w:ascii="Arial" w:hAnsi="Arial" w:cs="Arial"/>
                <w:sz w:val="22"/>
                <w:szCs w:val="22"/>
              </w:rPr>
              <w:t xml:space="preserve"> kiekviena</w:t>
            </w:r>
            <w:r w:rsidRPr="003C07B9" w:rsidR="6651242C">
              <w:rPr>
                <w:rFonts w:ascii="Arial" w:hAnsi="Arial" w:cs="Arial"/>
                <w:sz w:val="22"/>
                <w:szCs w:val="22"/>
              </w:rPr>
              <w:t>i baterijų energijos</w:t>
            </w:r>
            <w:r w:rsidRPr="003C07B9" w:rsidR="23642103">
              <w:rPr>
                <w:rFonts w:ascii="Arial" w:hAnsi="Arial" w:cs="Arial"/>
                <w:sz w:val="22"/>
                <w:szCs w:val="22"/>
              </w:rPr>
              <w:t xml:space="preserve"> </w:t>
            </w:r>
            <w:r w:rsidRPr="003C07B9" w:rsidR="7341A515">
              <w:rPr>
                <w:rFonts w:ascii="Arial" w:hAnsi="Arial" w:cs="Arial"/>
                <w:sz w:val="22"/>
                <w:szCs w:val="22"/>
              </w:rPr>
              <w:t>kaupimo sistemai</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C11F92" w:rsidP="00177133" w:rsidRDefault="326A8FA6" w14:paraId="4882DB7D" w14:textId="3ECDC7F8">
            <w:pPr>
              <w:spacing w:line="276" w:lineRule="auto"/>
              <w:jc w:val="center"/>
              <w:rPr>
                <w:rFonts w:ascii="Arial" w:hAnsi="Arial" w:cs="Arial"/>
                <w:sz w:val="22"/>
                <w:szCs w:val="22"/>
              </w:rPr>
            </w:pPr>
            <w:r w:rsidRPr="003C07B9">
              <w:rPr>
                <w:rFonts w:ascii="Arial" w:hAnsi="Arial" w:cs="Arial"/>
                <w:sz w:val="22"/>
                <w:szCs w:val="22"/>
              </w:rPr>
              <w:t>Nesikeičia kiekviena</w:t>
            </w:r>
            <w:r w:rsidRPr="003C07B9" w:rsidR="79FA92A7">
              <w:rPr>
                <w:rFonts w:ascii="Arial" w:hAnsi="Arial" w:cs="Arial"/>
                <w:sz w:val="22"/>
                <w:szCs w:val="22"/>
              </w:rPr>
              <w:t xml:space="preserve">i baterijų energijos kaupimo sistemai </w:t>
            </w:r>
            <w:r w:rsidRPr="003C07B9">
              <w:rPr>
                <w:rFonts w:ascii="Arial" w:hAnsi="Arial" w:cs="Arial"/>
                <w:sz w:val="22"/>
                <w:szCs w:val="22"/>
              </w:rPr>
              <w:t>-</w:t>
            </w:r>
            <w:r w:rsidRPr="003C07B9" w:rsidR="3B776AD6">
              <w:rPr>
                <w:rFonts w:ascii="Arial" w:hAnsi="Arial" w:cs="Arial"/>
                <w:sz w:val="22"/>
                <w:szCs w:val="22"/>
              </w:rPr>
              <w:t xml:space="preserve"> </w:t>
            </w:r>
            <w:r w:rsidRPr="003C07B9" w:rsidR="7F73B7B4">
              <w:rPr>
                <w:rFonts w:ascii="Arial" w:hAnsi="Arial" w:cs="Arial"/>
                <w:sz w:val="22"/>
                <w:szCs w:val="22"/>
              </w:rPr>
              <w:t>10</w:t>
            </w:r>
            <w:r w:rsidRPr="003C07B9">
              <w:rPr>
                <w:rFonts w:ascii="Arial" w:hAnsi="Arial" w:cs="Arial"/>
                <w:sz w:val="22"/>
                <w:szCs w:val="22"/>
              </w:rPr>
              <w:t>0.000 EUR</w:t>
            </w:r>
          </w:p>
        </w:tc>
      </w:tr>
      <w:tr w:rsidRPr="003C07B9" w:rsidR="00A82834" w:rsidTr="000E0754" w14:paraId="20A95F1C" w14:textId="77777777">
        <w:trPr>
          <w:trHeight w:val="630"/>
        </w:trPr>
        <w:tc>
          <w:tcPr>
            <w:tcW w:w="9535" w:type="dxa"/>
            <w:gridSpan w:val="3"/>
            <w:tcBorders>
              <w:top w:val="single" w:color="auto" w:sz="4" w:space="0"/>
              <w:left w:val="single" w:color="auto" w:sz="4" w:space="0"/>
              <w:bottom w:val="single" w:color="auto" w:sz="4" w:space="0"/>
              <w:right w:val="single" w:color="auto" w:sz="4" w:space="0"/>
            </w:tcBorders>
            <w:vAlign w:val="center"/>
          </w:tcPr>
          <w:p w:rsidRPr="003C07B9" w:rsidR="00A82834" w:rsidP="007F3937" w:rsidRDefault="277B14D8" w14:paraId="05B8E156" w14:textId="71BE0168">
            <w:pPr>
              <w:pStyle w:val="ListParagraph"/>
              <w:numPr>
                <w:ilvl w:val="0"/>
                <w:numId w:val="27"/>
              </w:numPr>
              <w:spacing w:line="276" w:lineRule="auto"/>
              <w:jc w:val="center"/>
              <w:rPr>
                <w:rFonts w:ascii="Arial" w:hAnsi="Arial" w:cs="Arial"/>
                <w:sz w:val="22"/>
                <w:szCs w:val="22"/>
              </w:rPr>
            </w:pPr>
            <w:r w:rsidRPr="003C07B9">
              <w:rPr>
                <w:rFonts w:ascii="Arial" w:hAnsi="Arial" w:cs="Arial"/>
                <w:b/>
                <w:bCs/>
                <w:sz w:val="22"/>
                <w:szCs w:val="22"/>
              </w:rPr>
              <w:t xml:space="preserve">Elektros kaupimo įrenginių </w:t>
            </w:r>
            <w:r w:rsidRPr="003C07B9" w:rsidR="324B7AAC">
              <w:rPr>
                <w:rFonts w:ascii="Arial" w:hAnsi="Arial" w:cs="Arial"/>
                <w:b/>
                <w:bCs/>
                <w:sz w:val="22"/>
                <w:szCs w:val="22"/>
              </w:rPr>
              <w:t xml:space="preserve">(baterijų) sistemos </w:t>
            </w:r>
            <w:r w:rsidR="000F578B">
              <w:rPr>
                <w:rFonts w:ascii="Arial" w:hAnsi="Arial" w:cs="Arial"/>
                <w:b/>
                <w:bCs/>
                <w:sz w:val="22"/>
                <w:szCs w:val="22"/>
              </w:rPr>
              <w:t>valdymo</w:t>
            </w:r>
            <w:r w:rsidRPr="003C07B9" w:rsidR="000F578B">
              <w:rPr>
                <w:rFonts w:ascii="Arial" w:hAnsi="Arial" w:cs="Arial"/>
                <w:b/>
                <w:bCs/>
                <w:sz w:val="22"/>
                <w:szCs w:val="22"/>
              </w:rPr>
              <w:t xml:space="preserve"> </w:t>
            </w:r>
            <w:r w:rsidRPr="003C07B9">
              <w:rPr>
                <w:rFonts w:ascii="Arial" w:hAnsi="Arial" w:cs="Arial"/>
                <w:b/>
                <w:bCs/>
                <w:sz w:val="22"/>
                <w:szCs w:val="22"/>
              </w:rPr>
              <w:t>centras</w:t>
            </w:r>
          </w:p>
        </w:tc>
      </w:tr>
      <w:tr w:rsidRPr="003C07B9" w:rsidR="004922AF" w:rsidTr="000E0754" w14:paraId="3301E522"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4922AF" w:rsidP="004922AF" w:rsidRDefault="000F578B" w14:paraId="54E4E0C0" w14:textId="3CEB3BFA">
            <w:pPr>
              <w:spacing w:line="276" w:lineRule="auto"/>
              <w:jc w:val="both"/>
              <w:rPr>
                <w:rFonts w:ascii="Arial" w:hAnsi="Arial" w:cs="Arial"/>
                <w:sz w:val="22"/>
                <w:szCs w:val="22"/>
              </w:rPr>
            </w:pPr>
            <w:r>
              <w:rPr>
                <w:rFonts w:ascii="Arial" w:hAnsi="Arial" w:cs="Arial"/>
                <w:sz w:val="22"/>
                <w:szCs w:val="22"/>
              </w:rPr>
              <w:t>Valdymo</w:t>
            </w:r>
            <w:r w:rsidRPr="003C07B9">
              <w:rPr>
                <w:rFonts w:ascii="Arial" w:hAnsi="Arial" w:cs="Arial"/>
                <w:sz w:val="22"/>
                <w:szCs w:val="22"/>
              </w:rPr>
              <w:t xml:space="preserve"> </w:t>
            </w:r>
            <w:r w:rsidRPr="003C07B9" w:rsidR="5627F115">
              <w:rPr>
                <w:rFonts w:ascii="Arial" w:hAnsi="Arial" w:cs="Arial"/>
                <w:sz w:val="22"/>
                <w:szCs w:val="22"/>
              </w:rPr>
              <w:t xml:space="preserve">centro </w:t>
            </w:r>
            <w:r w:rsidRPr="003C07B9" w:rsidR="618AFA4E">
              <w:rPr>
                <w:rFonts w:ascii="Arial" w:hAnsi="Arial" w:cs="Arial"/>
                <w:sz w:val="22"/>
                <w:szCs w:val="22"/>
              </w:rPr>
              <w:t>į</w:t>
            </w:r>
            <w:r w:rsidRPr="003C07B9" w:rsidR="5627F115">
              <w:rPr>
                <w:rFonts w:ascii="Arial" w:hAnsi="Arial" w:cs="Arial"/>
                <w:sz w:val="22"/>
                <w:szCs w:val="22"/>
              </w:rPr>
              <w:t xml:space="preserve">ranga, </w:t>
            </w:r>
            <w:r w:rsidRPr="003C07B9" w:rsidR="618AFA4E">
              <w:rPr>
                <w:rFonts w:ascii="Arial" w:hAnsi="Arial" w:cs="Arial"/>
                <w:sz w:val="22"/>
                <w:szCs w:val="22"/>
              </w:rPr>
              <w:t>į</w:t>
            </w:r>
            <w:r w:rsidRPr="003C07B9" w:rsidR="5627F115">
              <w:rPr>
                <w:rFonts w:ascii="Arial" w:hAnsi="Arial" w:cs="Arial"/>
                <w:sz w:val="22"/>
                <w:szCs w:val="22"/>
              </w:rPr>
              <w:t xml:space="preserve">taisai, </w:t>
            </w:r>
            <w:r w:rsidRPr="003C07B9" w:rsidR="618AFA4E">
              <w:rPr>
                <w:rFonts w:ascii="Arial" w:hAnsi="Arial" w:cs="Arial"/>
                <w:sz w:val="22"/>
                <w:szCs w:val="22"/>
              </w:rPr>
              <w:t>į</w:t>
            </w:r>
            <w:r w:rsidRPr="003C07B9" w:rsidR="5627F115">
              <w:rPr>
                <w:rFonts w:ascii="Arial" w:hAnsi="Arial" w:cs="Arial"/>
                <w:sz w:val="22"/>
                <w:szCs w:val="22"/>
              </w:rPr>
              <w:t>ranga, inventorius,</w:t>
            </w:r>
            <w:r w:rsidRPr="003C07B9" w:rsidR="618AFA4E">
              <w:rPr>
                <w:rFonts w:ascii="Arial" w:hAnsi="Arial" w:cs="Arial"/>
                <w:sz w:val="22"/>
                <w:szCs w:val="22"/>
              </w:rPr>
              <w:t xml:space="preserve"> inžinierinės sistemos, IT ir kita įranga priskirta </w:t>
            </w:r>
            <w:r w:rsidRPr="003C07B9" w:rsidR="6082D388">
              <w:rPr>
                <w:rFonts w:ascii="Arial" w:hAnsi="Arial" w:cs="Arial"/>
                <w:sz w:val="22"/>
                <w:szCs w:val="22"/>
              </w:rPr>
              <w:t xml:space="preserve">dispečerinio centro veiklos užtikrinimui patalpose </w:t>
            </w:r>
            <w:r w:rsidRPr="003C07B9" w:rsidR="5627F115">
              <w:rPr>
                <w:rFonts w:ascii="Arial" w:hAnsi="Arial" w:cs="Arial"/>
                <w:sz w:val="22"/>
                <w:szCs w:val="22"/>
              </w:rPr>
              <w:t>Ozo g. 12A-1</w:t>
            </w:r>
            <w:r w:rsidRPr="003C07B9" w:rsidR="536AB58A">
              <w:rPr>
                <w:rFonts w:ascii="Arial" w:hAnsi="Arial" w:cs="Arial"/>
                <w:sz w:val="22"/>
                <w:szCs w:val="22"/>
              </w:rPr>
              <w:t>, Vilnius</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4922AF" w:rsidP="007F3937" w:rsidRDefault="5248BCA8" w14:paraId="6B8F19E3" w14:textId="3E925CB0">
            <w:pPr>
              <w:spacing w:line="276" w:lineRule="auto"/>
              <w:jc w:val="center"/>
              <w:rPr>
                <w:rFonts w:ascii="Arial" w:hAnsi="Arial" w:cs="Arial"/>
                <w:sz w:val="22"/>
                <w:szCs w:val="22"/>
              </w:rPr>
            </w:pPr>
            <w:r w:rsidRPr="003C07B9">
              <w:rPr>
                <w:rFonts w:ascii="Arial" w:hAnsi="Arial" w:cs="Arial"/>
                <w:sz w:val="22"/>
                <w:szCs w:val="22"/>
              </w:rPr>
              <w:t>5</w:t>
            </w:r>
            <w:r w:rsidRPr="003C07B9" w:rsidR="41BE4581">
              <w:rPr>
                <w:rFonts w:ascii="Arial" w:hAnsi="Arial" w:cs="Arial"/>
                <w:sz w:val="22"/>
                <w:szCs w:val="22"/>
              </w:rPr>
              <w:t>00.000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4922AF" w:rsidP="007F3937" w:rsidRDefault="004922AF" w14:paraId="6BE10822" w14:textId="2A38A62E">
            <w:pPr>
              <w:spacing w:line="276" w:lineRule="auto"/>
              <w:jc w:val="center"/>
              <w:rPr>
                <w:rFonts w:ascii="Arial" w:hAnsi="Arial" w:cs="Arial"/>
                <w:sz w:val="22"/>
                <w:szCs w:val="22"/>
              </w:rPr>
            </w:pPr>
            <w:r w:rsidRPr="003C07B9">
              <w:rPr>
                <w:rFonts w:ascii="Arial" w:hAnsi="Arial" w:cs="Arial"/>
                <w:sz w:val="22"/>
                <w:szCs w:val="22"/>
              </w:rPr>
              <w:t>5.000 EUR</w:t>
            </w:r>
          </w:p>
        </w:tc>
      </w:tr>
      <w:tr w:rsidRPr="003C07B9" w:rsidR="005B4B62" w:rsidTr="000E0754" w14:paraId="77B309FF"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5B4B62" w:rsidP="005B4B62" w:rsidRDefault="007F3937" w14:paraId="2133BC0E" w14:textId="3C203FB7">
            <w:pPr>
              <w:spacing w:line="276" w:lineRule="auto"/>
              <w:jc w:val="both"/>
              <w:rPr>
                <w:rFonts w:ascii="Arial" w:hAnsi="Arial" w:cs="Arial"/>
                <w:sz w:val="22"/>
                <w:szCs w:val="22"/>
              </w:rPr>
            </w:pPr>
            <w:r w:rsidRPr="003C07B9">
              <w:rPr>
                <w:rFonts w:ascii="Arial" w:hAnsi="Arial" w:cs="Arial"/>
                <w:sz w:val="22"/>
                <w:szCs w:val="22"/>
              </w:rPr>
              <w:t xml:space="preserve">2.2. </w:t>
            </w:r>
            <w:r w:rsidRPr="003C07B9" w:rsidR="23642103">
              <w:rPr>
                <w:rFonts w:ascii="Arial" w:hAnsi="Arial" w:cs="Arial"/>
                <w:sz w:val="22"/>
                <w:szCs w:val="22"/>
              </w:rPr>
              <w:t>Numatomos investicijos į turtą</w:t>
            </w:r>
            <w:r w:rsidRPr="003C07B9" w:rsidR="34371E6B">
              <w:rPr>
                <w:rFonts w:ascii="Arial" w:hAnsi="Arial" w:cs="Arial"/>
                <w:sz w:val="22"/>
                <w:szCs w:val="22"/>
              </w:rPr>
              <w:t>, esantį</w:t>
            </w:r>
            <w:r w:rsidRPr="003C07B9" w:rsidR="41C180F5">
              <w:rPr>
                <w:rFonts w:ascii="Arial" w:hAnsi="Arial" w:cs="Arial"/>
                <w:sz w:val="22"/>
                <w:szCs w:val="22"/>
              </w:rPr>
              <w:t xml:space="preserve"> </w:t>
            </w:r>
            <w:r w:rsidRPr="003C07B9" w:rsidR="7FDD9CEB">
              <w:rPr>
                <w:rFonts w:ascii="Arial" w:hAnsi="Arial" w:cs="Arial"/>
                <w:sz w:val="22"/>
                <w:szCs w:val="22"/>
              </w:rPr>
              <w:t>d</w:t>
            </w:r>
            <w:r w:rsidRPr="003C07B9" w:rsidR="41C180F5">
              <w:rPr>
                <w:rFonts w:ascii="Arial" w:hAnsi="Arial" w:cs="Arial"/>
                <w:sz w:val="22"/>
                <w:szCs w:val="22"/>
              </w:rPr>
              <w:t>ispečerin</w:t>
            </w:r>
            <w:r w:rsidRPr="003C07B9" w:rsidR="3BBDBC85">
              <w:rPr>
                <w:rFonts w:ascii="Arial" w:hAnsi="Arial" w:cs="Arial"/>
                <w:sz w:val="22"/>
                <w:szCs w:val="22"/>
              </w:rPr>
              <w:t>iame c</w:t>
            </w:r>
            <w:r w:rsidRPr="003C07B9" w:rsidR="41C180F5">
              <w:rPr>
                <w:rFonts w:ascii="Arial" w:hAnsi="Arial" w:cs="Arial"/>
                <w:sz w:val="22"/>
                <w:szCs w:val="22"/>
              </w:rPr>
              <w:t>entr</w:t>
            </w:r>
            <w:r w:rsidRPr="003C07B9" w:rsidR="4E0D7D30">
              <w:rPr>
                <w:rFonts w:ascii="Arial" w:hAnsi="Arial" w:cs="Arial"/>
                <w:sz w:val="22"/>
                <w:szCs w:val="22"/>
              </w:rPr>
              <w:t xml:space="preserve">e, </w:t>
            </w:r>
            <w:r w:rsidRPr="003C07B9" w:rsidR="23642103">
              <w:rPr>
                <w:rFonts w:ascii="Arial" w:hAnsi="Arial" w:cs="Arial"/>
                <w:sz w:val="22"/>
                <w:szCs w:val="22"/>
              </w:rPr>
              <w:t>per draudimo laikotarpį</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5B4B62" w:rsidP="007F3937" w:rsidRDefault="005B4B62" w14:paraId="58C21B42" w14:textId="58A0E731">
            <w:pPr>
              <w:spacing w:line="276" w:lineRule="auto"/>
              <w:jc w:val="center"/>
              <w:rPr>
                <w:rFonts w:ascii="Arial" w:hAnsi="Arial" w:cs="Arial"/>
                <w:sz w:val="22"/>
                <w:szCs w:val="22"/>
              </w:rPr>
            </w:pPr>
            <w:r w:rsidRPr="003C07B9">
              <w:rPr>
                <w:rFonts w:ascii="Arial" w:hAnsi="Arial" w:cs="Arial"/>
                <w:sz w:val="22"/>
                <w:szCs w:val="22"/>
              </w:rPr>
              <w:t>Iki 100.000</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5B4B62" w:rsidP="007F3937" w:rsidRDefault="00085A53" w14:paraId="299C9955" w14:textId="301567EB">
            <w:pPr>
              <w:spacing w:line="276" w:lineRule="auto"/>
              <w:jc w:val="center"/>
              <w:rPr>
                <w:rFonts w:ascii="Arial" w:hAnsi="Arial" w:cs="Arial"/>
                <w:sz w:val="22"/>
                <w:szCs w:val="22"/>
              </w:rPr>
            </w:pPr>
            <w:r w:rsidRPr="003C07B9">
              <w:rPr>
                <w:rFonts w:ascii="Arial" w:hAnsi="Arial" w:cs="Arial"/>
                <w:sz w:val="22"/>
                <w:szCs w:val="22"/>
              </w:rPr>
              <w:t xml:space="preserve">Nesikeičia - </w:t>
            </w:r>
            <w:r w:rsidRPr="003C07B9" w:rsidR="00957BA4">
              <w:rPr>
                <w:rFonts w:ascii="Arial" w:hAnsi="Arial" w:cs="Arial"/>
                <w:sz w:val="22"/>
                <w:szCs w:val="22"/>
              </w:rPr>
              <w:t>5.000 EUR</w:t>
            </w:r>
          </w:p>
        </w:tc>
      </w:tr>
      <w:tr w:rsidRPr="003C07B9" w:rsidR="005B4B62" w:rsidTr="000E0754" w14:paraId="171E293E" w14:textId="77777777">
        <w:trPr>
          <w:trHeight w:val="630"/>
        </w:trPr>
        <w:tc>
          <w:tcPr>
            <w:tcW w:w="9535" w:type="dxa"/>
            <w:gridSpan w:val="3"/>
            <w:tcBorders>
              <w:top w:val="single" w:color="auto" w:sz="4" w:space="0"/>
              <w:left w:val="single" w:color="auto" w:sz="4" w:space="0"/>
              <w:bottom w:val="single" w:color="auto" w:sz="4" w:space="0"/>
              <w:right w:val="single" w:color="auto" w:sz="4" w:space="0"/>
            </w:tcBorders>
            <w:vAlign w:val="center"/>
          </w:tcPr>
          <w:p w:rsidRPr="003C07B9" w:rsidR="005B4B62" w:rsidP="007F3937" w:rsidRDefault="005B4B62" w14:paraId="13F773B2" w14:textId="6A28C3C6">
            <w:pPr>
              <w:pStyle w:val="ListParagraph"/>
              <w:numPr>
                <w:ilvl w:val="0"/>
                <w:numId w:val="27"/>
              </w:numPr>
              <w:spacing w:line="276" w:lineRule="auto"/>
              <w:jc w:val="center"/>
              <w:rPr>
                <w:rFonts w:ascii="Arial" w:hAnsi="Arial" w:cs="Arial"/>
                <w:sz w:val="22"/>
                <w:szCs w:val="22"/>
              </w:rPr>
            </w:pPr>
            <w:r w:rsidRPr="003C07B9">
              <w:rPr>
                <w:rFonts w:ascii="Arial" w:hAnsi="Arial" w:cs="Arial"/>
                <w:b/>
                <w:bCs/>
                <w:sz w:val="22"/>
                <w:szCs w:val="22"/>
              </w:rPr>
              <w:lastRenderedPageBreak/>
              <w:t>Biuro patalpos</w:t>
            </w:r>
          </w:p>
        </w:tc>
      </w:tr>
      <w:tr w:rsidRPr="003C07B9" w:rsidR="005B4B62" w:rsidTr="000E0754" w14:paraId="7FC24271"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5B4B62" w:rsidP="007F3937" w:rsidRDefault="1CD11540" w14:paraId="44FE2AC3" w14:textId="6877A58D">
            <w:pPr>
              <w:spacing w:line="276" w:lineRule="auto"/>
              <w:jc w:val="both"/>
              <w:rPr>
                <w:rFonts w:ascii="Arial" w:hAnsi="Arial" w:cs="Arial"/>
                <w:sz w:val="22"/>
                <w:szCs w:val="22"/>
              </w:rPr>
            </w:pPr>
            <w:r w:rsidRPr="003C07B9">
              <w:rPr>
                <w:rFonts w:ascii="Arial" w:hAnsi="Arial" w:cs="Arial"/>
                <w:sz w:val="22"/>
                <w:szCs w:val="22"/>
              </w:rPr>
              <w:t xml:space="preserve">Pagrindinių patalpų </w:t>
            </w:r>
            <w:r w:rsidRPr="003C07B9" w:rsidR="67B6FA83">
              <w:rPr>
                <w:rFonts w:ascii="Arial" w:hAnsi="Arial" w:cs="Arial"/>
                <w:sz w:val="22"/>
                <w:szCs w:val="22"/>
              </w:rPr>
              <w:t>Biuro įranga,  inventorius, įskaitant bet neapsiribojant biuro baldais, kompiuterine, elektronine, buitine įranga</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5B4B62" w:rsidP="00FC39AF" w:rsidRDefault="005B4B62" w14:paraId="65BB4518" w14:textId="07DA4254">
            <w:pPr>
              <w:spacing w:line="276" w:lineRule="auto"/>
              <w:jc w:val="center"/>
              <w:rPr>
                <w:rFonts w:ascii="Arial" w:hAnsi="Arial" w:cs="Arial"/>
                <w:sz w:val="22"/>
                <w:szCs w:val="22"/>
              </w:rPr>
            </w:pPr>
            <w:r w:rsidRPr="003C07B9">
              <w:rPr>
                <w:rFonts w:ascii="Arial" w:hAnsi="Arial" w:cs="Arial"/>
                <w:sz w:val="22"/>
                <w:szCs w:val="22"/>
              </w:rPr>
              <w:t>106.000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8743EA" w:rsidP="007F3937" w:rsidRDefault="008743EA" w14:paraId="4BC6B11E" w14:textId="2CCB07DE">
            <w:pPr>
              <w:spacing w:line="276" w:lineRule="auto"/>
              <w:jc w:val="center"/>
              <w:rPr>
                <w:rFonts w:ascii="Arial" w:hAnsi="Arial" w:cs="Arial"/>
                <w:sz w:val="22"/>
                <w:szCs w:val="22"/>
              </w:rPr>
            </w:pPr>
            <w:r w:rsidRPr="003C07B9">
              <w:rPr>
                <w:rFonts w:ascii="Arial" w:hAnsi="Arial" w:cs="Arial"/>
                <w:sz w:val="22"/>
                <w:szCs w:val="22"/>
              </w:rPr>
              <w:t>Nesikeičia –</w:t>
            </w:r>
          </w:p>
          <w:p w:rsidRPr="003C07B9" w:rsidR="005B4B62" w:rsidP="007F3937" w:rsidRDefault="005B4B62" w14:paraId="5C568F3F" w14:textId="6B76E89D">
            <w:pPr>
              <w:spacing w:line="276" w:lineRule="auto"/>
              <w:jc w:val="center"/>
              <w:rPr>
                <w:rFonts w:ascii="Arial" w:hAnsi="Arial" w:cs="Arial"/>
                <w:sz w:val="22"/>
                <w:szCs w:val="22"/>
              </w:rPr>
            </w:pPr>
            <w:r w:rsidRPr="003C07B9">
              <w:rPr>
                <w:rFonts w:ascii="Arial" w:hAnsi="Arial" w:cs="Arial"/>
                <w:sz w:val="22"/>
                <w:szCs w:val="22"/>
              </w:rPr>
              <w:t>300 EUR</w:t>
            </w:r>
          </w:p>
        </w:tc>
      </w:tr>
      <w:tr w:rsidRPr="003C07B9" w:rsidR="005B4B62" w:rsidTr="000E0754" w14:paraId="0F8AFB40"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5B4B62" w:rsidP="005B4B62" w:rsidRDefault="005B4B62" w14:paraId="7DF41D8C" w14:textId="1F0921FF">
            <w:pPr>
              <w:spacing w:line="276" w:lineRule="auto"/>
              <w:jc w:val="both"/>
              <w:rPr>
                <w:rFonts w:ascii="Arial" w:hAnsi="Arial" w:cs="Arial"/>
                <w:sz w:val="22"/>
                <w:szCs w:val="22"/>
              </w:rPr>
            </w:pPr>
            <w:r w:rsidRPr="003C07B9">
              <w:rPr>
                <w:rFonts w:ascii="Arial" w:hAnsi="Arial" w:cs="Arial"/>
                <w:sz w:val="22"/>
                <w:szCs w:val="22"/>
              </w:rPr>
              <w:t>Numatomos investicijos į kilnojamą turtą per draudimo laikotarpį</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5B4B62" w:rsidP="00FC39AF" w:rsidRDefault="005B4B62" w14:paraId="191E8AF5" w14:textId="3C6A0516">
            <w:pPr>
              <w:spacing w:line="276" w:lineRule="auto"/>
              <w:jc w:val="center"/>
              <w:rPr>
                <w:rFonts w:ascii="Arial" w:hAnsi="Arial" w:cs="Arial"/>
                <w:sz w:val="22"/>
                <w:szCs w:val="22"/>
              </w:rPr>
            </w:pPr>
            <w:r w:rsidRPr="003C07B9">
              <w:rPr>
                <w:rFonts w:ascii="Arial" w:hAnsi="Arial" w:cs="Arial"/>
                <w:sz w:val="22"/>
                <w:szCs w:val="22"/>
              </w:rPr>
              <w:t>3.000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5B4B62" w:rsidP="007F3937" w:rsidRDefault="007F3937" w14:paraId="43C59FA9" w14:textId="3FF9E84B">
            <w:pPr>
              <w:pStyle w:val="ListParagraph"/>
              <w:spacing w:line="276" w:lineRule="auto"/>
              <w:ind w:left="-29"/>
              <w:jc w:val="center"/>
              <w:rPr>
                <w:rFonts w:ascii="Arial" w:hAnsi="Arial" w:cs="Arial"/>
                <w:sz w:val="22"/>
                <w:szCs w:val="22"/>
              </w:rPr>
            </w:pPr>
            <w:r w:rsidRPr="003C07B9">
              <w:rPr>
                <w:rFonts w:ascii="Arial" w:hAnsi="Arial" w:cs="Arial"/>
                <w:sz w:val="22"/>
                <w:szCs w:val="22"/>
              </w:rPr>
              <w:t xml:space="preserve">300 </w:t>
            </w:r>
            <w:r w:rsidRPr="003C07B9" w:rsidR="67B6FA83">
              <w:rPr>
                <w:rFonts w:ascii="Arial" w:hAnsi="Arial" w:cs="Arial"/>
                <w:sz w:val="22"/>
                <w:szCs w:val="22"/>
              </w:rPr>
              <w:t>EUR</w:t>
            </w:r>
          </w:p>
        </w:tc>
      </w:tr>
      <w:tr w:rsidRPr="003C07B9" w:rsidR="00417DF0" w:rsidTr="000E0754" w14:paraId="663CB004"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417DF0" w:rsidP="007F3937" w:rsidRDefault="1CD11540" w14:paraId="7CD07D97" w14:textId="464CF226">
            <w:pPr>
              <w:spacing w:line="276" w:lineRule="auto"/>
              <w:jc w:val="both"/>
              <w:rPr>
                <w:rFonts w:ascii="Arial" w:hAnsi="Arial" w:cs="Arial"/>
                <w:sz w:val="22"/>
                <w:szCs w:val="22"/>
              </w:rPr>
            </w:pPr>
            <w:r w:rsidRPr="003C07B9">
              <w:rPr>
                <w:rFonts w:ascii="Arial" w:hAnsi="Arial" w:cs="Arial"/>
                <w:sz w:val="22"/>
                <w:szCs w:val="22"/>
              </w:rPr>
              <w:t>Papildomų patalpų Biuro įranga,  inventorius, įskaitant bet neapsiribojant biuro baldais, kompiuterine, elektronine įranga</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417DF0" w:rsidP="00FC39AF" w:rsidRDefault="59D774F0" w14:paraId="656F02DD" w14:textId="303578A8">
            <w:pPr>
              <w:spacing w:line="276" w:lineRule="auto"/>
              <w:jc w:val="center"/>
              <w:rPr>
                <w:rFonts w:ascii="Arial" w:hAnsi="Arial" w:cs="Arial"/>
                <w:sz w:val="22"/>
                <w:szCs w:val="22"/>
              </w:rPr>
            </w:pPr>
            <w:r w:rsidRPr="003C07B9">
              <w:rPr>
                <w:rFonts w:ascii="Arial" w:hAnsi="Arial" w:cs="Arial"/>
                <w:sz w:val="22"/>
                <w:szCs w:val="22"/>
              </w:rPr>
              <w:t>17.700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417DF0" w:rsidP="007F3937" w:rsidRDefault="007F3937" w14:paraId="6ECDBF9C" w14:textId="7BB51438">
            <w:pPr>
              <w:spacing w:line="276" w:lineRule="auto"/>
              <w:rPr>
                <w:rFonts w:ascii="Arial" w:hAnsi="Arial" w:cs="Arial"/>
                <w:sz w:val="22"/>
                <w:szCs w:val="22"/>
              </w:rPr>
            </w:pPr>
            <w:r w:rsidRPr="003C07B9">
              <w:rPr>
                <w:rFonts w:ascii="Arial" w:hAnsi="Arial" w:cs="Arial"/>
                <w:sz w:val="22"/>
                <w:szCs w:val="22"/>
              </w:rPr>
              <w:t xml:space="preserve">       300 EUR</w:t>
            </w:r>
          </w:p>
        </w:tc>
      </w:tr>
      <w:tr w:rsidRPr="003C07B9" w:rsidR="00417DF0" w:rsidTr="000E0754" w14:paraId="441EBD7D" w14:textId="77777777">
        <w:trPr>
          <w:trHeight w:val="630"/>
        </w:trPr>
        <w:tc>
          <w:tcPr>
            <w:tcW w:w="5757" w:type="dxa"/>
            <w:tcBorders>
              <w:top w:val="single" w:color="auto" w:sz="4" w:space="0"/>
              <w:left w:val="single" w:color="auto" w:sz="4" w:space="0"/>
              <w:bottom w:val="single" w:color="auto" w:sz="4" w:space="0"/>
              <w:right w:val="single" w:color="auto" w:sz="4" w:space="0"/>
            </w:tcBorders>
            <w:vAlign w:val="center"/>
          </w:tcPr>
          <w:p w:rsidRPr="003C07B9" w:rsidR="00417DF0" w:rsidP="005B4B62" w:rsidRDefault="70AE5234" w14:paraId="4A01136F" w14:textId="5DC456F6">
            <w:pPr>
              <w:spacing w:line="276" w:lineRule="auto"/>
              <w:jc w:val="both"/>
              <w:rPr>
                <w:rFonts w:ascii="Arial" w:hAnsi="Arial" w:cs="Arial"/>
                <w:sz w:val="22"/>
                <w:szCs w:val="22"/>
              </w:rPr>
            </w:pPr>
            <w:r w:rsidRPr="003C07B9">
              <w:rPr>
                <w:rFonts w:ascii="Arial" w:hAnsi="Arial" w:cs="Arial"/>
                <w:sz w:val="22"/>
                <w:szCs w:val="22"/>
              </w:rPr>
              <w:t>Numatomos investicijos į kilnojamą turtą per draudimo laikotarpį</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417DF0" w:rsidP="00FC39AF" w:rsidRDefault="70AE5234" w14:paraId="26535D3F" w14:textId="1CAF0F77">
            <w:pPr>
              <w:spacing w:line="276" w:lineRule="auto"/>
              <w:jc w:val="center"/>
              <w:rPr>
                <w:rFonts w:ascii="Arial" w:hAnsi="Arial" w:cs="Arial"/>
                <w:sz w:val="22"/>
                <w:szCs w:val="22"/>
              </w:rPr>
            </w:pPr>
            <w:r w:rsidRPr="003C07B9">
              <w:rPr>
                <w:rFonts w:ascii="Arial" w:hAnsi="Arial" w:cs="Arial"/>
                <w:sz w:val="22"/>
                <w:szCs w:val="22"/>
              </w:rPr>
              <w:t>3.000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417DF0" w:rsidP="007F3937" w:rsidRDefault="5DBB92E9" w14:paraId="672CFE25" w14:textId="5B6517F8">
            <w:pPr>
              <w:spacing w:line="276" w:lineRule="auto"/>
              <w:jc w:val="center"/>
              <w:rPr>
                <w:rFonts w:ascii="Arial" w:hAnsi="Arial" w:cs="Arial"/>
                <w:sz w:val="22"/>
                <w:szCs w:val="22"/>
              </w:rPr>
            </w:pPr>
            <w:r w:rsidRPr="003C07B9">
              <w:rPr>
                <w:rFonts w:ascii="Arial" w:hAnsi="Arial" w:cs="Arial"/>
                <w:sz w:val="22"/>
                <w:szCs w:val="22"/>
              </w:rPr>
              <w:t>300</w:t>
            </w:r>
            <w:r w:rsidRPr="003C07B9" w:rsidR="70AE5234">
              <w:rPr>
                <w:rFonts w:ascii="Arial" w:hAnsi="Arial" w:cs="Arial"/>
                <w:sz w:val="22"/>
                <w:szCs w:val="22"/>
              </w:rPr>
              <w:t xml:space="preserve"> EUR</w:t>
            </w:r>
          </w:p>
        </w:tc>
      </w:tr>
      <w:tr w:rsidRPr="003C07B9" w:rsidR="00CD340A" w:rsidTr="000E0754" w14:paraId="2C9AF55F" w14:textId="77777777">
        <w:trPr>
          <w:trHeight w:val="630"/>
        </w:trPr>
        <w:tc>
          <w:tcPr>
            <w:tcW w:w="9535" w:type="dxa"/>
            <w:gridSpan w:val="3"/>
            <w:tcBorders>
              <w:top w:val="single" w:color="auto" w:sz="4" w:space="0"/>
              <w:left w:val="single" w:color="auto" w:sz="4" w:space="0"/>
              <w:bottom w:val="single" w:color="auto" w:sz="4" w:space="0"/>
              <w:right w:val="single" w:color="auto" w:sz="4" w:space="0"/>
            </w:tcBorders>
            <w:vAlign w:val="center"/>
          </w:tcPr>
          <w:p w:rsidRPr="003C07B9" w:rsidR="00CD340A" w:rsidP="00FC39AF" w:rsidRDefault="007F3937" w14:paraId="7831E13E" w14:textId="0B770025">
            <w:pPr>
              <w:spacing w:line="276" w:lineRule="auto"/>
              <w:jc w:val="center"/>
              <w:rPr>
                <w:rFonts w:ascii="Arial" w:hAnsi="Arial" w:cs="Arial"/>
                <w:b/>
                <w:bCs/>
                <w:sz w:val="22"/>
                <w:szCs w:val="22"/>
              </w:rPr>
            </w:pPr>
            <w:r w:rsidRPr="003C07B9">
              <w:rPr>
                <w:rFonts w:ascii="Arial" w:hAnsi="Arial" w:cs="Arial"/>
                <w:b/>
                <w:bCs/>
                <w:sz w:val="22"/>
                <w:szCs w:val="22"/>
              </w:rPr>
              <w:t xml:space="preserve">4. </w:t>
            </w:r>
            <w:r w:rsidRPr="003C07B9" w:rsidR="18CB4F62">
              <w:rPr>
                <w:rFonts w:ascii="Arial" w:hAnsi="Arial" w:cs="Arial"/>
                <w:b/>
                <w:bCs/>
                <w:sz w:val="22"/>
                <w:szCs w:val="22"/>
              </w:rPr>
              <w:t>VERSLO NUTRŪKIMO DRAUDIMAS</w:t>
            </w:r>
          </w:p>
        </w:tc>
      </w:tr>
      <w:tr w:rsidRPr="003C07B9" w:rsidR="00B160F4" w:rsidTr="000E0754" w14:paraId="65AF29B7" w14:textId="77777777">
        <w:trPr>
          <w:trHeight w:val="237"/>
        </w:trPr>
        <w:tc>
          <w:tcPr>
            <w:tcW w:w="5757" w:type="dxa"/>
            <w:tcBorders>
              <w:top w:val="single" w:color="auto" w:sz="4" w:space="0"/>
              <w:left w:val="single" w:color="auto" w:sz="4" w:space="0"/>
              <w:bottom w:val="single" w:color="auto" w:sz="4" w:space="0"/>
              <w:right w:val="single" w:color="auto" w:sz="4" w:space="0"/>
            </w:tcBorders>
            <w:vAlign w:val="center"/>
          </w:tcPr>
          <w:p w:rsidRPr="003C07B9" w:rsidR="00B160F4" w:rsidP="007F3937" w:rsidRDefault="377108FC" w14:paraId="0E45EEDF" w14:textId="12EA645F">
            <w:pPr>
              <w:spacing w:line="276" w:lineRule="auto"/>
              <w:jc w:val="both"/>
              <w:rPr>
                <w:rFonts w:ascii="Arial" w:hAnsi="Arial" w:cs="Arial"/>
                <w:sz w:val="22"/>
                <w:szCs w:val="22"/>
              </w:rPr>
            </w:pPr>
            <w:r w:rsidRPr="003C07B9">
              <w:rPr>
                <w:rFonts w:ascii="Arial" w:hAnsi="Arial" w:cs="Arial"/>
                <w:sz w:val="22"/>
                <w:szCs w:val="22"/>
              </w:rPr>
              <w:t>Pastovūs kaštai</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B160F4" w:rsidP="00FC39AF" w:rsidRDefault="13653C4A" w14:paraId="2BE98C79" w14:textId="33B1C838">
            <w:pPr>
              <w:spacing w:line="276" w:lineRule="auto"/>
              <w:jc w:val="center"/>
              <w:rPr>
                <w:rFonts w:ascii="Arial" w:hAnsi="Arial" w:cs="Arial"/>
                <w:sz w:val="22"/>
                <w:szCs w:val="22"/>
              </w:rPr>
            </w:pPr>
            <w:r w:rsidRPr="003C07B9">
              <w:rPr>
                <w:rFonts w:ascii="Arial" w:hAnsi="Arial" w:cs="Arial"/>
                <w:sz w:val="22"/>
                <w:szCs w:val="22"/>
              </w:rPr>
              <w:t>4.</w:t>
            </w:r>
            <w:r w:rsidRPr="003C07B9" w:rsidR="75C984DC">
              <w:rPr>
                <w:rFonts w:ascii="Arial" w:hAnsi="Arial" w:cs="Arial"/>
                <w:sz w:val="22"/>
                <w:szCs w:val="22"/>
              </w:rPr>
              <w:t>3</w:t>
            </w:r>
            <w:r w:rsidRPr="003C07B9">
              <w:rPr>
                <w:rFonts w:ascii="Arial" w:hAnsi="Arial" w:cs="Arial"/>
                <w:sz w:val="22"/>
                <w:szCs w:val="22"/>
              </w:rPr>
              <w:t>00.000</w:t>
            </w:r>
            <w:r w:rsidRPr="003C07B9" w:rsidR="39C87275">
              <w:rPr>
                <w:rFonts w:ascii="Arial" w:hAnsi="Arial" w:cs="Arial"/>
                <w:sz w:val="22"/>
                <w:szCs w:val="22"/>
              </w:rPr>
              <w:t>,00</w:t>
            </w:r>
            <w:r w:rsidRPr="003C07B9">
              <w:rPr>
                <w:rFonts w:ascii="Arial" w:hAnsi="Arial" w:cs="Arial"/>
                <w:sz w:val="22"/>
                <w:szCs w:val="22"/>
              </w:rPr>
              <w:t xml:space="preserve"> </w:t>
            </w:r>
            <w:r w:rsidRPr="003C07B9" w:rsidR="19E14C8A">
              <w:rPr>
                <w:rFonts w:ascii="Arial" w:hAnsi="Arial" w:cs="Arial"/>
                <w:sz w:val="22"/>
                <w:szCs w:val="22"/>
              </w:rPr>
              <w:t xml:space="preserve"> EUR</w:t>
            </w:r>
          </w:p>
        </w:tc>
        <w:tc>
          <w:tcPr>
            <w:tcW w:w="1878" w:type="dxa"/>
            <w:vMerge w:val="restart"/>
            <w:tcBorders>
              <w:top w:val="single" w:color="auto" w:sz="4" w:space="0"/>
              <w:left w:val="single" w:color="auto" w:sz="4" w:space="0"/>
              <w:right w:val="single" w:color="auto" w:sz="4" w:space="0"/>
            </w:tcBorders>
            <w:vAlign w:val="center"/>
          </w:tcPr>
          <w:p w:rsidRPr="003C07B9" w:rsidR="00B160F4" w:rsidP="007F3937" w:rsidRDefault="19E14C8A" w14:paraId="39BEBEEC" w14:textId="700F40AC">
            <w:pPr>
              <w:spacing w:line="276" w:lineRule="auto"/>
              <w:jc w:val="center"/>
              <w:rPr>
                <w:rFonts w:ascii="Arial" w:hAnsi="Arial" w:cs="Arial"/>
                <w:sz w:val="22"/>
                <w:szCs w:val="22"/>
              </w:rPr>
            </w:pPr>
            <w:r w:rsidRPr="003C07B9">
              <w:rPr>
                <w:rFonts w:ascii="Arial" w:hAnsi="Arial" w:cs="Arial"/>
                <w:sz w:val="22"/>
                <w:szCs w:val="22"/>
              </w:rPr>
              <w:t>15 dienų</w:t>
            </w:r>
          </w:p>
        </w:tc>
      </w:tr>
      <w:tr w:rsidRPr="003C07B9" w:rsidR="00B160F4" w:rsidTr="000E0754" w14:paraId="3219C4B5" w14:textId="77777777">
        <w:trPr>
          <w:trHeight w:val="228"/>
        </w:trPr>
        <w:tc>
          <w:tcPr>
            <w:tcW w:w="5757" w:type="dxa"/>
            <w:tcBorders>
              <w:top w:val="single" w:color="auto" w:sz="4" w:space="0"/>
              <w:left w:val="single" w:color="auto" w:sz="4" w:space="0"/>
              <w:bottom w:val="single" w:color="auto" w:sz="4" w:space="0"/>
              <w:right w:val="single" w:color="auto" w:sz="4" w:space="0"/>
            </w:tcBorders>
            <w:vAlign w:val="center"/>
          </w:tcPr>
          <w:p w:rsidRPr="003C07B9" w:rsidR="00B160F4" w:rsidP="007F3937" w:rsidRDefault="377108FC" w14:paraId="15118A27" w14:textId="754ADF23">
            <w:pPr>
              <w:spacing w:line="276" w:lineRule="auto"/>
              <w:jc w:val="both"/>
              <w:rPr>
                <w:rFonts w:ascii="Arial" w:hAnsi="Arial" w:cs="Arial"/>
                <w:sz w:val="22"/>
                <w:szCs w:val="22"/>
              </w:rPr>
            </w:pPr>
            <w:r w:rsidRPr="003C07B9">
              <w:rPr>
                <w:rFonts w:ascii="Arial" w:hAnsi="Arial" w:cs="Arial"/>
                <w:sz w:val="22"/>
                <w:szCs w:val="22"/>
              </w:rPr>
              <w:t>Grynasis pelnas</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B160F4" w:rsidP="00FC39AF" w:rsidRDefault="3014DABE" w14:paraId="5CEDB031" w14:textId="72C11493">
            <w:pPr>
              <w:spacing w:line="276" w:lineRule="auto"/>
              <w:jc w:val="center"/>
              <w:rPr>
                <w:rFonts w:ascii="Arial" w:hAnsi="Arial" w:cs="Arial"/>
                <w:sz w:val="22"/>
                <w:szCs w:val="22"/>
              </w:rPr>
            </w:pPr>
            <w:r w:rsidRPr="003C07B9">
              <w:rPr>
                <w:rFonts w:ascii="Arial" w:hAnsi="Arial" w:cs="Arial"/>
                <w:sz w:val="22"/>
                <w:szCs w:val="22"/>
              </w:rPr>
              <w:t>430.000</w:t>
            </w:r>
            <w:r w:rsidRPr="003C07B9" w:rsidR="7DBF4702">
              <w:rPr>
                <w:rFonts w:ascii="Arial" w:hAnsi="Arial" w:cs="Arial"/>
                <w:sz w:val="22"/>
                <w:szCs w:val="22"/>
              </w:rPr>
              <w:t>,00</w:t>
            </w:r>
            <w:r w:rsidRPr="003C07B9" w:rsidR="19E14C8A">
              <w:rPr>
                <w:rFonts w:ascii="Arial" w:hAnsi="Arial" w:cs="Arial"/>
                <w:sz w:val="22"/>
                <w:szCs w:val="22"/>
              </w:rPr>
              <w:t xml:space="preserve"> EUR</w:t>
            </w:r>
          </w:p>
        </w:tc>
        <w:tc>
          <w:tcPr>
            <w:tcW w:w="1878" w:type="dxa"/>
            <w:vMerge/>
            <w:vAlign w:val="center"/>
          </w:tcPr>
          <w:p w:rsidRPr="003C07B9" w:rsidR="00B160F4" w:rsidP="007F3937" w:rsidRDefault="00B160F4" w14:paraId="258D2038" w14:textId="77777777">
            <w:pPr>
              <w:pStyle w:val="ListParagraph"/>
              <w:spacing w:line="276" w:lineRule="auto"/>
              <w:jc w:val="center"/>
              <w:rPr>
                <w:rFonts w:ascii="Arial" w:hAnsi="Arial" w:cs="Arial"/>
                <w:sz w:val="22"/>
                <w:szCs w:val="22"/>
              </w:rPr>
            </w:pPr>
          </w:p>
        </w:tc>
      </w:tr>
      <w:tr w:rsidRPr="003C07B9" w:rsidR="00B160F4" w:rsidTr="000E0754" w14:paraId="00F40CCD" w14:textId="77777777">
        <w:trPr>
          <w:trHeight w:val="228"/>
        </w:trPr>
        <w:tc>
          <w:tcPr>
            <w:tcW w:w="5757" w:type="dxa"/>
            <w:tcBorders>
              <w:top w:val="single" w:color="auto" w:sz="4" w:space="0"/>
              <w:left w:val="single" w:color="auto" w:sz="4" w:space="0"/>
              <w:bottom w:val="single" w:color="auto" w:sz="4" w:space="0"/>
              <w:right w:val="single" w:color="auto" w:sz="4" w:space="0"/>
            </w:tcBorders>
            <w:vAlign w:val="center"/>
          </w:tcPr>
          <w:p w:rsidRPr="003C07B9" w:rsidR="00B160F4" w:rsidP="007F3937" w:rsidRDefault="377108FC" w14:paraId="2C9890B0" w14:textId="02CA092A">
            <w:pPr>
              <w:spacing w:line="276" w:lineRule="auto"/>
              <w:jc w:val="both"/>
              <w:rPr>
                <w:rFonts w:ascii="Arial" w:hAnsi="Arial" w:cs="Arial"/>
                <w:sz w:val="22"/>
                <w:szCs w:val="22"/>
              </w:rPr>
            </w:pPr>
            <w:r w:rsidRPr="003C07B9">
              <w:rPr>
                <w:rFonts w:ascii="Arial" w:hAnsi="Arial" w:cs="Arial"/>
                <w:sz w:val="22"/>
                <w:szCs w:val="22"/>
              </w:rPr>
              <w:t xml:space="preserve">Viešųjų paslaugų </w:t>
            </w:r>
            <w:proofErr w:type="spellStart"/>
            <w:r w:rsidRPr="003C07B9">
              <w:rPr>
                <w:rFonts w:ascii="Arial" w:hAnsi="Arial" w:cs="Arial"/>
                <w:sz w:val="22"/>
                <w:szCs w:val="22"/>
              </w:rPr>
              <w:t>sublimitas</w:t>
            </w:r>
            <w:proofErr w:type="spellEnd"/>
            <w:r w:rsidRPr="003C07B9">
              <w:rPr>
                <w:rFonts w:ascii="Arial" w:hAnsi="Arial" w:cs="Arial"/>
                <w:sz w:val="22"/>
                <w:szCs w:val="22"/>
              </w:rPr>
              <w:t xml:space="preserve"> bendroje draudimo sumoje</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B160F4" w:rsidP="00FC39AF" w:rsidRDefault="0B2AEFED" w14:paraId="73F37DB6" w14:textId="0226D431">
            <w:pPr>
              <w:spacing w:line="276" w:lineRule="auto"/>
              <w:jc w:val="center"/>
              <w:rPr>
                <w:rFonts w:ascii="Arial" w:hAnsi="Arial" w:cs="Arial"/>
                <w:sz w:val="22"/>
                <w:szCs w:val="22"/>
              </w:rPr>
            </w:pPr>
            <w:r w:rsidRPr="003C07B9">
              <w:rPr>
                <w:rFonts w:ascii="Arial" w:hAnsi="Arial" w:cs="Arial"/>
                <w:sz w:val="22"/>
                <w:szCs w:val="22"/>
              </w:rPr>
              <w:t>1.00</w:t>
            </w:r>
            <w:r w:rsidRPr="003C07B9" w:rsidR="19E14C8A">
              <w:rPr>
                <w:rFonts w:ascii="Arial" w:hAnsi="Arial" w:cs="Arial"/>
                <w:sz w:val="22"/>
                <w:szCs w:val="22"/>
              </w:rPr>
              <w:t>0.000 EUR</w:t>
            </w:r>
          </w:p>
        </w:tc>
        <w:tc>
          <w:tcPr>
            <w:tcW w:w="1878" w:type="dxa"/>
            <w:vMerge/>
            <w:vAlign w:val="center"/>
          </w:tcPr>
          <w:p w:rsidRPr="003C07B9" w:rsidR="00B160F4" w:rsidP="007F3937" w:rsidRDefault="00B160F4" w14:paraId="5F2A9DC9" w14:textId="77777777">
            <w:pPr>
              <w:pStyle w:val="ListParagraph"/>
              <w:spacing w:line="276" w:lineRule="auto"/>
              <w:jc w:val="center"/>
              <w:rPr>
                <w:rFonts w:ascii="Arial" w:hAnsi="Arial" w:cs="Arial"/>
                <w:sz w:val="22"/>
                <w:szCs w:val="22"/>
              </w:rPr>
            </w:pPr>
          </w:p>
        </w:tc>
      </w:tr>
      <w:tr w:rsidRPr="003C07B9" w:rsidR="00CA01BA" w:rsidTr="000E0754" w14:paraId="217A985A" w14:textId="77777777">
        <w:trPr>
          <w:trHeight w:val="228"/>
        </w:trPr>
        <w:tc>
          <w:tcPr>
            <w:tcW w:w="5757" w:type="dxa"/>
            <w:tcBorders>
              <w:top w:val="single" w:color="auto" w:sz="4" w:space="0"/>
              <w:left w:val="single" w:color="auto" w:sz="4" w:space="0"/>
              <w:bottom w:val="single" w:color="auto" w:sz="4" w:space="0"/>
              <w:right w:val="single" w:color="auto" w:sz="4" w:space="0"/>
            </w:tcBorders>
            <w:vAlign w:val="center"/>
          </w:tcPr>
          <w:p w:rsidRPr="003C07B9" w:rsidR="00CA01BA" w:rsidP="0B404D78" w:rsidRDefault="3E274AC5" w14:paraId="650191FC" w14:textId="33D2F546">
            <w:pPr>
              <w:pStyle w:val="ListParagraph"/>
              <w:spacing w:line="276" w:lineRule="auto"/>
              <w:jc w:val="both"/>
              <w:rPr>
                <w:rFonts w:ascii="Arial" w:hAnsi="Arial" w:cs="Arial"/>
                <w:sz w:val="22"/>
                <w:szCs w:val="22"/>
              </w:rPr>
            </w:pPr>
            <w:r w:rsidRPr="003C07B9">
              <w:rPr>
                <w:rFonts w:ascii="Arial" w:hAnsi="Arial" w:cs="Arial"/>
                <w:sz w:val="22"/>
                <w:szCs w:val="22"/>
              </w:rPr>
              <w:t xml:space="preserve">Bendra </w:t>
            </w:r>
            <w:r w:rsidRPr="003C07B9" w:rsidR="0E510487">
              <w:rPr>
                <w:rFonts w:ascii="Arial" w:hAnsi="Arial" w:cs="Arial"/>
                <w:sz w:val="22"/>
                <w:szCs w:val="22"/>
              </w:rPr>
              <w:t>v</w:t>
            </w:r>
            <w:r w:rsidRPr="003C07B9">
              <w:rPr>
                <w:rFonts w:ascii="Arial" w:hAnsi="Arial" w:cs="Arial"/>
                <w:sz w:val="22"/>
                <w:szCs w:val="22"/>
              </w:rPr>
              <w:t>erslo nutrūkimo draudimo suma</w:t>
            </w:r>
          </w:p>
        </w:tc>
        <w:tc>
          <w:tcPr>
            <w:tcW w:w="1900" w:type="dxa"/>
            <w:tcBorders>
              <w:top w:val="single" w:color="auto" w:sz="4" w:space="0"/>
              <w:left w:val="single" w:color="auto" w:sz="4" w:space="0"/>
              <w:bottom w:val="single" w:color="auto" w:sz="4" w:space="0"/>
              <w:right w:val="single" w:color="auto" w:sz="4" w:space="0"/>
            </w:tcBorders>
            <w:vAlign w:val="center"/>
          </w:tcPr>
          <w:p w:rsidRPr="003C07B9" w:rsidR="00CA01BA" w:rsidP="00FC39AF" w:rsidRDefault="41FE86AB" w14:paraId="084A5BB3" w14:textId="20B2C449">
            <w:pPr>
              <w:spacing w:line="276" w:lineRule="auto"/>
              <w:jc w:val="center"/>
              <w:rPr>
                <w:rFonts w:ascii="Arial" w:hAnsi="Arial" w:cs="Arial"/>
                <w:sz w:val="22"/>
                <w:szCs w:val="22"/>
              </w:rPr>
            </w:pPr>
            <w:r w:rsidRPr="003C07B9">
              <w:rPr>
                <w:rFonts w:ascii="Arial" w:hAnsi="Arial" w:cs="Arial"/>
                <w:sz w:val="22"/>
                <w:szCs w:val="22"/>
              </w:rPr>
              <w:t>4</w:t>
            </w:r>
            <w:r w:rsidRPr="003C07B9" w:rsidR="38662CA3">
              <w:rPr>
                <w:rFonts w:ascii="Arial" w:hAnsi="Arial" w:cs="Arial"/>
                <w:sz w:val="22"/>
                <w:szCs w:val="22"/>
              </w:rPr>
              <w:t>.</w:t>
            </w:r>
            <w:r w:rsidRPr="003C07B9" w:rsidR="56A73BCA">
              <w:rPr>
                <w:rFonts w:ascii="Arial" w:hAnsi="Arial" w:cs="Arial"/>
                <w:sz w:val="22"/>
                <w:szCs w:val="22"/>
              </w:rPr>
              <w:t>7</w:t>
            </w:r>
            <w:r w:rsidRPr="003C07B9" w:rsidR="6067A56B">
              <w:rPr>
                <w:rFonts w:ascii="Arial" w:hAnsi="Arial" w:cs="Arial"/>
                <w:sz w:val="22"/>
                <w:szCs w:val="22"/>
              </w:rPr>
              <w:t>3</w:t>
            </w:r>
            <w:r w:rsidRPr="003C07B9" w:rsidR="38662CA3">
              <w:rPr>
                <w:rFonts w:ascii="Arial" w:hAnsi="Arial" w:cs="Arial"/>
                <w:sz w:val="22"/>
                <w:szCs w:val="22"/>
              </w:rPr>
              <w:t>0.000,00</w:t>
            </w:r>
            <w:r w:rsidRPr="003C07B9" w:rsidR="3E274AC5">
              <w:rPr>
                <w:rFonts w:ascii="Arial" w:hAnsi="Arial" w:cs="Arial"/>
                <w:sz w:val="22"/>
                <w:szCs w:val="22"/>
              </w:rPr>
              <w:t xml:space="preserve"> EUR</w:t>
            </w:r>
          </w:p>
        </w:tc>
        <w:tc>
          <w:tcPr>
            <w:tcW w:w="1878" w:type="dxa"/>
            <w:tcBorders>
              <w:top w:val="single" w:color="auto" w:sz="4" w:space="0"/>
              <w:left w:val="single" w:color="auto" w:sz="4" w:space="0"/>
              <w:bottom w:val="single" w:color="auto" w:sz="4" w:space="0"/>
              <w:right w:val="single" w:color="auto" w:sz="4" w:space="0"/>
            </w:tcBorders>
            <w:vAlign w:val="center"/>
          </w:tcPr>
          <w:p w:rsidRPr="003C07B9" w:rsidR="00CA01BA" w:rsidP="007F3937" w:rsidRDefault="00CA01BA" w14:paraId="27AC8BC4" w14:textId="77777777">
            <w:pPr>
              <w:pStyle w:val="ListParagraph"/>
              <w:spacing w:line="276" w:lineRule="auto"/>
              <w:jc w:val="center"/>
              <w:rPr>
                <w:rFonts w:ascii="Arial" w:hAnsi="Arial" w:cs="Arial"/>
                <w:sz w:val="22"/>
                <w:szCs w:val="22"/>
              </w:rPr>
            </w:pPr>
          </w:p>
        </w:tc>
      </w:tr>
    </w:tbl>
    <w:p w:rsidRPr="003C07B9" w:rsidR="00EE1AFC" w:rsidP="00AD5906" w:rsidRDefault="00EE1AFC" w14:paraId="535B9043" w14:textId="77777777">
      <w:pPr>
        <w:rPr>
          <w:rFonts w:ascii="Arial" w:hAnsi="Arial" w:cs="Arial"/>
          <w:sz w:val="22"/>
          <w:szCs w:val="22"/>
        </w:rPr>
      </w:pPr>
    </w:p>
    <w:p w:rsidRPr="003C07B9" w:rsidR="00AD5906" w:rsidP="00154B27" w:rsidRDefault="00154B27" w14:paraId="0C17AFDC" w14:textId="6513AD7D">
      <w:pPr>
        <w:jc w:val="center"/>
        <w:rPr>
          <w:rFonts w:ascii="Arial" w:hAnsi="Arial" w:cs="Arial"/>
          <w:b/>
          <w:bCs/>
          <w:sz w:val="22"/>
          <w:szCs w:val="22"/>
        </w:rPr>
      </w:pPr>
      <w:r w:rsidRPr="003C07B9">
        <w:rPr>
          <w:rFonts w:ascii="Arial" w:hAnsi="Arial" w:cs="Arial"/>
          <w:b/>
          <w:bCs/>
          <w:sz w:val="22"/>
          <w:szCs w:val="22"/>
        </w:rPr>
        <w:t xml:space="preserve">7. </w:t>
      </w:r>
      <w:r w:rsidRPr="003C07B9" w:rsidR="6C4569DC">
        <w:rPr>
          <w:rFonts w:ascii="Arial" w:hAnsi="Arial" w:cs="Arial"/>
          <w:b/>
          <w:bCs/>
          <w:sz w:val="22"/>
          <w:szCs w:val="22"/>
        </w:rPr>
        <w:t>TURTO DRAUDIMO SĄLYGOS</w:t>
      </w:r>
    </w:p>
    <w:p w:rsidRPr="003C07B9" w:rsidR="00AD5906" w:rsidP="00B81B9E" w:rsidRDefault="00AD5906" w14:paraId="20652970" w14:textId="77777777">
      <w:pPr>
        <w:pStyle w:val="ListParagraph"/>
        <w:rPr>
          <w:rFonts w:ascii="Arial" w:hAnsi="Arial" w:cs="Arial"/>
          <w:sz w:val="22"/>
          <w:szCs w:val="22"/>
        </w:rPr>
      </w:pPr>
    </w:p>
    <w:p w:rsidRPr="003C07B9" w:rsidR="00A841CA" w:rsidP="00154B27" w:rsidRDefault="00154B27" w14:paraId="2C31DCB2" w14:textId="3AE30222">
      <w:pPr>
        <w:pStyle w:val="ListParagraph"/>
        <w:ind w:left="390" w:firstLine="150"/>
        <w:jc w:val="both"/>
        <w:rPr>
          <w:rFonts w:ascii="Arial" w:hAnsi="Arial" w:cs="Arial"/>
          <w:b/>
          <w:bCs/>
          <w:sz w:val="22"/>
          <w:szCs w:val="22"/>
        </w:rPr>
      </w:pPr>
      <w:r w:rsidRPr="003C07B9">
        <w:rPr>
          <w:rFonts w:ascii="Arial" w:hAnsi="Arial" w:cs="Arial"/>
          <w:b/>
          <w:bCs/>
          <w:sz w:val="22"/>
          <w:szCs w:val="22"/>
        </w:rPr>
        <w:t xml:space="preserve">7.1.  </w:t>
      </w:r>
      <w:r w:rsidRPr="003C07B9" w:rsidR="5A0A03A4">
        <w:rPr>
          <w:rFonts w:ascii="Arial" w:hAnsi="Arial" w:cs="Arial"/>
          <w:b/>
          <w:bCs/>
          <w:sz w:val="22"/>
          <w:szCs w:val="22"/>
        </w:rPr>
        <w:t>Draudžiamieji įvykiai</w:t>
      </w:r>
    </w:p>
    <w:p w:rsidRPr="003C07B9" w:rsidR="00E04F2F" w:rsidRDefault="00E04F2F" w14:paraId="415A5908" w14:textId="77777777">
      <w:pPr>
        <w:pStyle w:val="ListParagraph"/>
        <w:tabs>
          <w:tab w:val="left" w:pos="0"/>
          <w:tab w:val="left" w:pos="709"/>
        </w:tabs>
        <w:ind w:left="0"/>
        <w:contextualSpacing/>
        <w:jc w:val="both"/>
        <w:rPr>
          <w:rFonts w:ascii="Arial" w:hAnsi="Arial" w:cs="Arial"/>
          <w:sz w:val="22"/>
          <w:szCs w:val="22"/>
        </w:rPr>
      </w:pPr>
    </w:p>
    <w:p w:rsidRPr="003C07B9" w:rsidR="00A841CA" w:rsidP="000E0754" w:rsidRDefault="00A841CA" w14:paraId="0FEC58F5" w14:textId="3F9EA71E">
      <w:pPr>
        <w:pStyle w:val="ListParagraph"/>
        <w:tabs>
          <w:tab w:val="left" w:pos="0"/>
          <w:tab w:val="left" w:pos="709"/>
        </w:tabs>
        <w:ind w:left="0" w:firstLine="540"/>
        <w:contextualSpacing/>
        <w:jc w:val="both"/>
        <w:rPr>
          <w:rFonts w:ascii="Arial" w:hAnsi="Arial" w:cs="Arial"/>
          <w:sz w:val="22"/>
          <w:szCs w:val="22"/>
        </w:rPr>
      </w:pPr>
      <w:r w:rsidRPr="003C07B9">
        <w:rPr>
          <w:rFonts w:ascii="Arial" w:hAnsi="Arial" w:cs="Arial"/>
          <w:sz w:val="22"/>
          <w:szCs w:val="22"/>
        </w:rPr>
        <w:t xml:space="preserve">Draudžiamasis įvykis yra apdrausto turto sunaikinimas, sugadinimas ar praradimas dėl </w:t>
      </w:r>
      <w:r w:rsidRPr="003C07B9" w:rsidR="00BE212B">
        <w:rPr>
          <w:rFonts w:ascii="Arial" w:hAnsi="Arial" w:cs="Arial"/>
          <w:sz w:val="22"/>
          <w:szCs w:val="22"/>
        </w:rPr>
        <w:t xml:space="preserve">draudimo laikotarpiu atsitikusio </w:t>
      </w:r>
      <w:r w:rsidRPr="003C07B9">
        <w:rPr>
          <w:rFonts w:ascii="Arial" w:hAnsi="Arial" w:cs="Arial"/>
          <w:sz w:val="22"/>
          <w:szCs w:val="22"/>
        </w:rPr>
        <w:t xml:space="preserve">bet kokio staigaus ir netikėto įvykio (Visų rizikų draudimas), išskyrus atvejus, nurodytus </w:t>
      </w:r>
      <w:r w:rsidRPr="003C07B9" w:rsidR="00F703E6">
        <w:rPr>
          <w:rFonts w:ascii="Arial" w:hAnsi="Arial" w:cs="Arial"/>
          <w:sz w:val="22"/>
          <w:szCs w:val="22"/>
        </w:rPr>
        <w:t>sekančiame skyriuje (Nedraudžiamieji įvykiai)</w:t>
      </w:r>
      <w:r w:rsidRPr="003C07B9">
        <w:rPr>
          <w:rFonts w:ascii="Arial" w:hAnsi="Arial" w:cs="Arial"/>
          <w:sz w:val="22"/>
          <w:szCs w:val="22"/>
        </w:rPr>
        <w:t xml:space="preserve">. </w:t>
      </w:r>
    </w:p>
    <w:p w:rsidRPr="003C07B9" w:rsidR="00962C05" w:rsidP="000E0754" w:rsidRDefault="00962C05" w14:paraId="791D6822" w14:textId="77777777">
      <w:pPr>
        <w:pStyle w:val="Heading2"/>
        <w:keepNext w:val="0"/>
        <w:tabs>
          <w:tab w:val="left" w:pos="709"/>
        </w:tabs>
        <w:spacing w:before="0" w:after="0"/>
        <w:jc w:val="both"/>
        <w:rPr>
          <w:rFonts w:ascii="Arial" w:hAnsi="Arial" w:cs="Arial"/>
          <w:i w:val="0"/>
          <w:sz w:val="22"/>
          <w:szCs w:val="22"/>
        </w:rPr>
      </w:pPr>
    </w:p>
    <w:p w:rsidRPr="003C07B9" w:rsidR="00962C05" w:rsidP="00154B27" w:rsidRDefault="00154B27" w14:paraId="7830E097" w14:textId="21D9BE53">
      <w:pPr>
        <w:ind w:firstLine="540"/>
        <w:jc w:val="both"/>
        <w:rPr>
          <w:rFonts w:ascii="Arial" w:hAnsi="Arial" w:cs="Arial"/>
          <w:b/>
          <w:bCs/>
          <w:sz w:val="22"/>
          <w:szCs w:val="22"/>
        </w:rPr>
      </w:pPr>
      <w:r w:rsidRPr="003C07B9">
        <w:rPr>
          <w:rFonts w:ascii="Arial" w:hAnsi="Arial" w:cs="Arial"/>
          <w:b/>
          <w:bCs/>
          <w:sz w:val="22"/>
          <w:szCs w:val="22"/>
        </w:rPr>
        <w:t>7.2.</w:t>
      </w:r>
      <w:r w:rsidRPr="003C07B9">
        <w:rPr>
          <w:rFonts w:ascii="Arial" w:hAnsi="Arial" w:cs="Arial"/>
          <w:sz w:val="22"/>
          <w:szCs w:val="22"/>
        </w:rPr>
        <w:t xml:space="preserve"> </w:t>
      </w:r>
      <w:r w:rsidRPr="003C07B9" w:rsidR="008F4954">
        <w:rPr>
          <w:rFonts w:ascii="Arial" w:hAnsi="Arial" w:cs="Arial"/>
          <w:sz w:val="22"/>
          <w:szCs w:val="22"/>
        </w:rPr>
        <w:t xml:space="preserve"> </w:t>
      </w:r>
      <w:r w:rsidRPr="003C07B9" w:rsidR="39FD23EE">
        <w:rPr>
          <w:rFonts w:ascii="Arial" w:hAnsi="Arial" w:cs="Arial"/>
          <w:b/>
          <w:bCs/>
          <w:sz w:val="22"/>
          <w:szCs w:val="22"/>
        </w:rPr>
        <w:t>Nedraudžiamieji įvykiai</w:t>
      </w:r>
    </w:p>
    <w:p w:rsidRPr="003C07B9" w:rsidR="00E04F2F" w:rsidP="000E0754" w:rsidRDefault="00E04F2F" w14:paraId="29AD5052" w14:textId="77777777">
      <w:pPr>
        <w:pStyle w:val="ListParagraph"/>
        <w:ind w:left="779"/>
        <w:jc w:val="both"/>
        <w:rPr>
          <w:rFonts w:ascii="Arial" w:hAnsi="Arial" w:cs="Arial"/>
          <w:b/>
          <w:bCs/>
          <w:sz w:val="22"/>
          <w:szCs w:val="22"/>
        </w:rPr>
      </w:pPr>
    </w:p>
    <w:p w:rsidRPr="003C07B9" w:rsidR="00962C05" w:rsidP="000E0754" w:rsidRDefault="00962C05" w14:paraId="0624E93C" w14:textId="77777777">
      <w:pPr>
        <w:pStyle w:val="ListParagraph"/>
        <w:tabs>
          <w:tab w:val="left" w:pos="567"/>
        </w:tabs>
        <w:ind w:left="0" w:firstLine="540"/>
        <w:contextualSpacing/>
        <w:jc w:val="both"/>
        <w:rPr>
          <w:rFonts w:ascii="Arial" w:hAnsi="Arial" w:cs="Arial"/>
          <w:b/>
          <w:sz w:val="22"/>
          <w:szCs w:val="22"/>
        </w:rPr>
      </w:pPr>
      <w:r w:rsidRPr="003C07B9">
        <w:rPr>
          <w:rFonts w:ascii="Arial" w:hAnsi="Arial" w:cs="Arial"/>
          <w:sz w:val="22"/>
          <w:szCs w:val="22"/>
        </w:rPr>
        <w:t>Nedraudžiamasis įvykis yra apdrausto turto sunaikinimas, sugadinimas ar praradimas dėl:</w:t>
      </w:r>
    </w:p>
    <w:p w:rsidRPr="003C07B9" w:rsidR="00AF0456" w:rsidP="009B0F8F" w:rsidRDefault="00AF0456" w14:paraId="4712B57C" w14:textId="7308C7C1">
      <w:pPr>
        <w:numPr>
          <w:ilvl w:val="1"/>
          <w:numId w:val="9"/>
        </w:numPr>
        <w:tabs>
          <w:tab w:val="clear" w:pos="1068"/>
          <w:tab w:val="left" w:pos="810"/>
        </w:tabs>
        <w:ind w:left="0" w:firstLine="547"/>
        <w:jc w:val="both"/>
        <w:rPr>
          <w:rFonts w:ascii="Arial" w:hAnsi="Arial" w:cs="Arial"/>
          <w:sz w:val="22"/>
          <w:szCs w:val="22"/>
        </w:rPr>
      </w:pPr>
      <w:r w:rsidRPr="003C07B9">
        <w:rPr>
          <w:rFonts w:ascii="Arial" w:hAnsi="Arial" w:cs="Arial"/>
          <w:sz w:val="22"/>
          <w:szCs w:val="22"/>
        </w:rPr>
        <w:t>Draudėjo ar Naudos gavėjo tyčios;</w:t>
      </w:r>
    </w:p>
    <w:p w:rsidRPr="003C07B9" w:rsidR="009B0661" w:rsidP="009B0F8F" w:rsidRDefault="009B0661" w14:paraId="77EE231C" w14:textId="77777777">
      <w:pPr>
        <w:numPr>
          <w:ilvl w:val="1"/>
          <w:numId w:val="9"/>
        </w:numPr>
        <w:tabs>
          <w:tab w:val="clear" w:pos="1068"/>
          <w:tab w:val="left" w:pos="900"/>
        </w:tabs>
        <w:ind w:left="0" w:firstLine="547"/>
        <w:jc w:val="both"/>
        <w:rPr>
          <w:rFonts w:ascii="Arial" w:hAnsi="Arial" w:cs="Arial"/>
          <w:sz w:val="22"/>
          <w:szCs w:val="22"/>
        </w:rPr>
      </w:pPr>
      <w:r w:rsidRPr="003C07B9">
        <w:rPr>
          <w:rFonts w:ascii="Arial" w:hAnsi="Arial" w:cs="Arial"/>
          <w:sz w:val="22"/>
          <w:szCs w:val="22"/>
        </w:rPr>
        <w:t xml:space="preserve">karo veiksmų, ypatingosios padėties dėl karo įvedimo, masinių riaušių, streiko, lokauto, terorizmo (asmens ar asmenų neteisėtos prievartos veiksmai, dėl kurių padaroma žala, arba grasinimai atlikti tokius veiksmus politiniais, religiniais ar ideologiniais tikslais), </w:t>
      </w:r>
      <w:r w:rsidRPr="003C07B9">
        <w:rPr>
          <w:rFonts w:ascii="Arial" w:hAnsi="Arial" w:cs="Arial"/>
          <w:b/>
          <w:bCs/>
          <w:sz w:val="22"/>
          <w:szCs w:val="22"/>
        </w:rPr>
        <w:t xml:space="preserve">sabotažo </w:t>
      </w:r>
      <w:r w:rsidRPr="003C07B9">
        <w:rPr>
          <w:rFonts w:ascii="Arial" w:hAnsi="Arial" w:cs="Arial"/>
          <w:sz w:val="22"/>
          <w:szCs w:val="22"/>
        </w:rPr>
        <w:t>(tyčinio turto sugadinimo ar sunaikinimo, kurio tikslas sutrikdyti vandens, dujų, šilumos ar elektros energijos tiekimą visuomenei), radioaktyvaus spinduliavimo ar kitokio branduolinės energijos poveikio;</w:t>
      </w:r>
    </w:p>
    <w:p w:rsidRPr="003C07B9" w:rsidR="00AF0456" w:rsidP="000E0754" w:rsidRDefault="00AF0456" w14:paraId="0D4DCB1A" w14:textId="77777777">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turto konfiskavimo, arešto ar jo sunaikinimo valdžios institucijų nurodymu;</w:t>
      </w:r>
    </w:p>
    <w:p w:rsidRPr="003C07B9" w:rsidR="00AF0456" w:rsidP="000E0754" w:rsidRDefault="00AF0456" w14:paraId="7C756914" w14:textId="77777777">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Draudėjui ar jo pavedimu veikiančiam asmeniui naudojant sprogstamą įtaisą gamybos proceso metu (vykdant kasybos, statybos, remonto, griovimo, išmontavimo ir pan. darbus);</w:t>
      </w:r>
    </w:p>
    <w:p w:rsidRPr="003C07B9" w:rsidR="00AF0456" w:rsidP="000E0754" w:rsidRDefault="00AF0456" w14:paraId="3F4D0CCA" w14:textId="77777777">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neišvengiamų natūralių procesų, tokių kaip mikroorganizmų poveikio, korozijos, erozijos, rūdijimo, puvimo, natūralaus nusidėvėjimo, grybelio, išgaravimo, svorio netekimo, struktūros, spalvos ar kvapo pasikeitimo. Ši išimtis taikoma tik tiesiogiai dėl šių procesų sunaikintam, sugadintam ar prarastam turtui ir nėra taikoma turtui, kuris sunaikintas, sugadintas ar prarastas dėl draudžiamojo įvykio, įvykusio dėl šių procesų;</w:t>
      </w:r>
    </w:p>
    <w:p w:rsidRPr="003C07B9" w:rsidR="00AF0456" w:rsidP="000E0754" w:rsidRDefault="00AF0456" w14:paraId="09F08A36" w14:textId="77777777">
      <w:pPr>
        <w:numPr>
          <w:ilvl w:val="1"/>
          <w:numId w:val="9"/>
        </w:numPr>
        <w:tabs>
          <w:tab w:val="clear" w:pos="1068"/>
          <w:tab w:val="left" w:pos="900"/>
        </w:tabs>
        <w:ind w:left="0" w:firstLine="540"/>
        <w:jc w:val="both"/>
        <w:rPr>
          <w:rFonts w:ascii="Arial" w:hAnsi="Arial" w:cs="Arial"/>
          <w:sz w:val="22"/>
          <w:szCs w:val="22"/>
        </w:rPr>
      </w:pPr>
      <w:r w:rsidRPr="003C07B9">
        <w:rPr>
          <w:rFonts w:ascii="Arial" w:hAnsi="Arial" w:cs="Arial"/>
          <w:sz w:val="22"/>
          <w:szCs w:val="22"/>
        </w:rPr>
        <w:t>brokuotų, netinkamų dalių, medžiagų, įrengimų naudojimo, jeigu Draudėjas apie šias aplinkybes žinojo;</w:t>
      </w:r>
    </w:p>
    <w:p w:rsidRPr="003C07B9" w:rsidR="00AF0456" w:rsidP="000E0754" w:rsidRDefault="00AF0456" w14:paraId="6BF2F183" w14:textId="49D572E0">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 xml:space="preserve">kilnojamojo turto, esančio lauke, stoginėse, atviruose priestatuose, statiniuose, dengtuose tik audiniais, plastmasine plėvele ar pan. medžiaga, sunaikinimas, sugadinimas ar praradimas dėl </w:t>
      </w:r>
      <w:r w:rsidRPr="003C07B9">
        <w:rPr>
          <w:rFonts w:ascii="Arial" w:hAnsi="Arial" w:cs="Arial"/>
          <w:sz w:val="22"/>
          <w:szCs w:val="22"/>
        </w:rPr>
        <w:lastRenderedPageBreak/>
        <w:t>lie</w:t>
      </w:r>
      <w:r w:rsidRPr="003C07B9" w:rsidR="003A3DA3">
        <w:rPr>
          <w:rFonts w:ascii="Arial" w:hAnsi="Arial" w:cs="Arial"/>
          <w:sz w:val="22"/>
          <w:szCs w:val="22"/>
        </w:rPr>
        <w:t>t</w:t>
      </w:r>
      <w:r w:rsidRPr="003C07B9">
        <w:rPr>
          <w:rFonts w:ascii="Arial" w:hAnsi="Arial" w:cs="Arial"/>
          <w:sz w:val="22"/>
          <w:szCs w:val="22"/>
        </w:rPr>
        <w:t>aus, sniego, kitokių kritulių ar audros, išskyrus atvejus, kai šis turtas yra pritaikytas naudoti ar saugoti nedengtas lauke, stoginėse, atviruose priestatuose, statiniuose, dengtuose tik audiniais, plastmasine plėvele ar pan. medžiaga;</w:t>
      </w:r>
    </w:p>
    <w:p w:rsidRPr="003C07B9" w:rsidR="00AF0456" w:rsidP="000E0754" w:rsidRDefault="00AF0456" w14:paraId="62281BC2" w14:textId="77777777">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lietaus, krušos, sniego, purvo, vandens ar vandens nešamų daiktų įsiveržimo pro nesandariai ar nevisiškai uždarytus langus, lauko duris ar kitas angas bei nesandarumus, išskyrus atvejus, kai šios angos ar nesandarumai atsirado dėl draudžiamojo įvykio;</w:t>
      </w:r>
    </w:p>
    <w:p w:rsidRPr="003C07B9" w:rsidR="00AF0456" w:rsidP="000E0754" w:rsidRDefault="00AF0456" w14:paraId="37BDD458" w14:textId="77777777">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grunto nusėdimo, pamatų poslinkio ar pastatų konstrukcijų skilimo, išskyrus atvejus, kai tai atsitinka dėl draudžiamojo įvykio;</w:t>
      </w:r>
    </w:p>
    <w:p w:rsidRPr="003C07B9" w:rsidR="00AF0456" w:rsidP="000E0754" w:rsidRDefault="00AF0456" w14:paraId="0887F8E8" w14:textId="77777777">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grunto tyrimo arba projektavimo klaidų, klaidų statant, montuojant, rekonstruojant, renovuojant apdraustą turtą. Draudimo išmoka nemokama tik už nuostolius projektavimo, statybos ar montavimo klaidų turinčioms turto dalims ir nėra taikoma kitoms šių klaidų neturinčioms apdrausto turto dalims, kurios yra sugadinamos, sunaikinamos ar prarandamos dėl klaidų turinčios apdrausto turto dalies sukelto draudžiamojo įvykio;</w:t>
      </w:r>
    </w:p>
    <w:p w:rsidRPr="003C07B9" w:rsidR="00AF0456" w:rsidP="000E0754" w:rsidRDefault="00AF0456" w14:paraId="636493F3" w14:textId="77777777">
      <w:pPr>
        <w:ind w:firstLine="540"/>
        <w:jc w:val="both"/>
        <w:rPr>
          <w:rFonts w:ascii="Arial" w:hAnsi="Arial" w:cs="Arial"/>
          <w:sz w:val="22"/>
          <w:szCs w:val="22"/>
        </w:rPr>
      </w:pPr>
      <w:r w:rsidRPr="003C07B9">
        <w:rPr>
          <w:rFonts w:ascii="Arial" w:hAnsi="Arial" w:cs="Arial"/>
          <w:sz w:val="22"/>
          <w:szCs w:val="22"/>
        </w:rPr>
        <w:t>Turto dalis – tai smulkiausia konstrukcinio elemento ar įrenginio dalis, medžiaga, montuotino įrenginio detalė ar dalis, kurios trūkumas ir/ ar defektas sukėlė turto sugadinimą ar sunaikinimą;</w:t>
      </w:r>
    </w:p>
    <w:p w:rsidRPr="003C07B9" w:rsidR="00AF0456" w:rsidP="000E0754" w:rsidRDefault="00AF0456" w14:paraId="248CCFE8" w14:textId="77777777">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požeminių vandenų lygio pasikeitimo;</w:t>
      </w:r>
    </w:p>
    <w:p w:rsidRPr="003C07B9" w:rsidR="00AF0456" w:rsidP="000E0754" w:rsidRDefault="00AF0456" w14:paraId="4910D012" w14:textId="77777777">
      <w:pPr>
        <w:numPr>
          <w:ilvl w:val="1"/>
          <w:numId w:val="9"/>
        </w:numPr>
        <w:tabs>
          <w:tab w:val="clear" w:pos="1068"/>
          <w:tab w:val="left" w:pos="810"/>
        </w:tabs>
        <w:ind w:left="0" w:firstLine="540"/>
        <w:jc w:val="both"/>
        <w:rPr>
          <w:rFonts w:ascii="Arial" w:hAnsi="Arial" w:cs="Arial"/>
          <w:sz w:val="22"/>
          <w:szCs w:val="22"/>
        </w:rPr>
      </w:pPr>
      <w:r w:rsidRPr="003C07B9">
        <w:rPr>
          <w:rFonts w:ascii="Arial" w:hAnsi="Arial" w:cs="Arial"/>
          <w:sz w:val="22"/>
          <w:szCs w:val="22"/>
        </w:rPr>
        <w:t>vagystės, išskyrus vagystę įsilaužus bei plėšimą.</w:t>
      </w:r>
    </w:p>
    <w:p w:rsidRPr="003C07B9" w:rsidR="00AF0456" w:rsidP="000E0754" w:rsidRDefault="00AF0456" w14:paraId="250B25BF" w14:textId="77777777">
      <w:pPr>
        <w:ind w:firstLine="540"/>
        <w:jc w:val="both"/>
        <w:rPr>
          <w:rFonts w:ascii="Arial" w:hAnsi="Arial" w:cs="Arial"/>
          <w:sz w:val="22"/>
          <w:szCs w:val="22"/>
        </w:rPr>
      </w:pPr>
      <w:r w:rsidRPr="003C07B9">
        <w:rPr>
          <w:rFonts w:ascii="Arial" w:hAnsi="Arial" w:cs="Arial"/>
          <w:sz w:val="22"/>
          <w:szCs w:val="22"/>
        </w:rPr>
        <w:t>- Vagystė įsilaužus – turto pagrobimas įsilaužus į užrakintą patalpą, saugyklą, talpą, seifą ar saugomą teritoriją; turto pagrobimas iš užrakintos patalpos prieš jos užrakinimą į ją įsigavus ar ten pasislėpus; taip pat turto pagrobimas įsibrovus į užrakintą patalpą, saugyklą, talpą, seifą ar saugomą teritoriją panaudojus padirbtą raktą ar tikrą raktą, kuris pagrobtas vagystės įsilaužus arba plėšimo metu ir tik tais atvejais, kai dėl šio fakto pranešta policijai.</w:t>
      </w:r>
    </w:p>
    <w:p w:rsidRPr="003C07B9" w:rsidR="00AF0456" w:rsidP="000E0754" w:rsidRDefault="00AF0456" w14:paraId="37B3D6BF" w14:textId="77777777">
      <w:pPr>
        <w:ind w:firstLine="540"/>
        <w:jc w:val="both"/>
        <w:rPr>
          <w:rFonts w:ascii="Arial" w:hAnsi="Arial" w:cs="Arial"/>
          <w:sz w:val="22"/>
          <w:szCs w:val="22"/>
        </w:rPr>
      </w:pPr>
      <w:r w:rsidRPr="003C07B9">
        <w:rPr>
          <w:rFonts w:ascii="Arial" w:hAnsi="Arial" w:cs="Arial"/>
          <w:sz w:val="22"/>
          <w:szCs w:val="22"/>
        </w:rPr>
        <w:t>- Plėšimas – turto pagrobimas panaudojus fizinį smurtą ar grasinant jį panaudoti tuoj pat arba kitaip atimant galimybę draudėjui ar jo atstovui priešintis. Draudėjo atstovais šiuo atveju laikomi asmenys, kuriems Draudėjas pavedė valdyti ar pervežti apdraustą turtą, saugoti draudimo vietą (patalpas, teritoriją) ar apdraustą turtą.</w:t>
      </w:r>
    </w:p>
    <w:p w:rsidRPr="003C07B9" w:rsidR="00AF0456" w:rsidP="000E0754" w:rsidRDefault="00AF0456" w14:paraId="0942265F" w14:textId="77777777">
      <w:pPr>
        <w:ind w:firstLine="540"/>
        <w:jc w:val="both"/>
        <w:rPr>
          <w:rFonts w:ascii="Arial" w:hAnsi="Arial" w:cs="Arial"/>
          <w:sz w:val="22"/>
          <w:szCs w:val="22"/>
        </w:rPr>
      </w:pPr>
      <w:r w:rsidRPr="003C07B9">
        <w:rPr>
          <w:rFonts w:ascii="Arial" w:hAnsi="Arial" w:cs="Arial"/>
          <w:sz w:val="22"/>
          <w:szCs w:val="22"/>
        </w:rPr>
        <w:t>- Vagystė – bet koks neteisėtas, neatlygintinis svetimo turto (draudimo objekto) paėmimas iš teisėto valdytojo tikslu juo naudotis ar disponuoti kaip savu.</w:t>
      </w:r>
    </w:p>
    <w:p w:rsidRPr="003C07B9" w:rsidR="00AF0456" w:rsidP="000E0754" w:rsidRDefault="00AF0456" w14:paraId="49C6BAD7" w14:textId="77777777">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pametimo, dingimo, trūkumų;</w:t>
      </w:r>
    </w:p>
    <w:p w:rsidRPr="003C07B9" w:rsidR="00AF0456" w:rsidP="000E0754" w:rsidRDefault="00AF0456" w14:paraId="67FAAA03" w14:textId="77777777">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sukčiavimo, turto prievartavimo, pasisavinimo, iššvaistymo, kaip tai apibrėžia Lietuvos Respublikos baudžiamasis kodeksas;</w:t>
      </w:r>
    </w:p>
    <w:p w:rsidRPr="003C07B9" w:rsidR="00AF0456" w:rsidP="000E0754" w:rsidRDefault="00AF0456" w14:paraId="1659221D" w14:textId="1B2D33D0">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 xml:space="preserve">žemės drebėjimo, kai žemės judėjimo intensyvumas žalos apdraustam turtui padarymo vietoje, </w:t>
      </w:r>
      <w:proofErr w:type="spellStart"/>
      <w:r w:rsidRPr="003C07B9">
        <w:rPr>
          <w:rFonts w:ascii="Arial" w:hAnsi="Arial" w:cs="Arial"/>
          <w:sz w:val="22"/>
          <w:szCs w:val="22"/>
        </w:rPr>
        <w:t>Richterio</w:t>
      </w:r>
      <w:proofErr w:type="spellEnd"/>
      <w:r w:rsidRPr="003C07B9">
        <w:rPr>
          <w:rFonts w:ascii="Arial" w:hAnsi="Arial" w:cs="Arial"/>
          <w:sz w:val="22"/>
          <w:szCs w:val="22"/>
        </w:rPr>
        <w:t xml:space="preserve"> skalėje yra mažesnis nei 6 balai arba modifikuotoje </w:t>
      </w:r>
      <w:proofErr w:type="spellStart"/>
      <w:r w:rsidRPr="003C07B9">
        <w:rPr>
          <w:rFonts w:ascii="Arial" w:hAnsi="Arial" w:cs="Arial"/>
          <w:sz w:val="22"/>
          <w:szCs w:val="22"/>
        </w:rPr>
        <w:t>Mercalli</w:t>
      </w:r>
      <w:proofErr w:type="spellEnd"/>
      <w:r w:rsidRPr="003C07B9">
        <w:rPr>
          <w:rFonts w:ascii="Arial" w:hAnsi="Arial" w:cs="Arial"/>
          <w:sz w:val="22"/>
          <w:szCs w:val="22"/>
        </w:rPr>
        <w:t xml:space="preserve"> skalėje yra mažesnis nei 7  balai;</w:t>
      </w:r>
    </w:p>
    <w:p w:rsidRPr="003C07B9" w:rsidR="00AF0456" w:rsidP="000E0754" w:rsidRDefault="00AF0456" w14:paraId="747E7106" w14:textId="77777777">
      <w:pPr>
        <w:numPr>
          <w:ilvl w:val="1"/>
          <w:numId w:val="9"/>
        </w:numPr>
        <w:tabs>
          <w:tab w:val="clear" w:pos="1068"/>
          <w:tab w:val="num" w:pos="810"/>
        </w:tabs>
        <w:ind w:left="0" w:firstLine="540"/>
        <w:jc w:val="both"/>
        <w:rPr>
          <w:rFonts w:ascii="Arial" w:hAnsi="Arial" w:cs="Arial"/>
          <w:sz w:val="22"/>
          <w:szCs w:val="22"/>
        </w:rPr>
      </w:pPr>
      <w:r w:rsidRPr="003C07B9">
        <w:rPr>
          <w:rFonts w:ascii="Arial" w:hAnsi="Arial" w:cs="Arial"/>
          <w:sz w:val="22"/>
          <w:szCs w:val="22"/>
        </w:rPr>
        <w:t>turto vidaus gedimų, kai žala atsiranda ne dėl išorinių jėgų poveikio apdraustam turtui. Draudimo išmoka nemokama tik už turtą, sugadintą, sunaikintą ar prarastą tiesiogiai dėl šio poveikio, tačiau žala kitam apdraustam turtui, kuri atsirado dėl vidaus gedimo sukelto draudžiamojo įvykio, yra atlyginama;</w:t>
      </w:r>
    </w:p>
    <w:p w:rsidRPr="003C07B9" w:rsidR="00AF0456" w:rsidP="000E0754" w:rsidRDefault="00AF0456" w14:paraId="31C2DFC1"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turto projektinio apkrovimo sąmoningo viršijimo, išskyrus atvejus, kai aplinkybės nepriklauso nuo Draudėjo;</w:t>
      </w:r>
    </w:p>
    <w:p w:rsidRPr="003C07B9" w:rsidR="00AF0456" w:rsidP="000E0754" w:rsidRDefault="00AF0456" w14:paraId="1C0EAA3C" w14:textId="77777777">
      <w:pPr>
        <w:pStyle w:val="ListParagraph"/>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elektros energijos, dujų, skysčių, šilumos, kitų gamybai (veiklai) reikalingų elementų tiekimo nutrūkimo ar nepakankamo tiekimo, išskyrus atvejus kai tai atsitinka dėl draudžiamojo įvykio;</w:t>
      </w:r>
    </w:p>
    <w:p w:rsidRPr="003C07B9" w:rsidR="00AF0456" w:rsidP="000E0754" w:rsidRDefault="00AF0456" w14:paraId="79A57F55"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programų, duomenų bazių, esančių kompiuteriuose ar kitokiuose įrenginiuose, sunaikinimo, sugadinimo ar praradimo, išskyrus atvejus, kai patys įrenginiai ar duomenų laikmenos sunaikinami, sugadinami ar prarandami dėl draudžiamojo įvykio;</w:t>
      </w:r>
    </w:p>
    <w:p w:rsidRPr="003C07B9" w:rsidR="00AF0456" w:rsidP="000E0754" w:rsidRDefault="00AF0456" w14:paraId="5D12E147"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 xml:space="preserve">augalų, gyvūnų, paukščių, vabzdžių ar parazitų tiesioginio poveikio. Draudimo išmoka nemokama tik už turtą, sugadintą, sunaikintą ar prarastą tiesiogiai dėl šio poveikio, tačiau </w:t>
      </w:r>
      <w:proofErr w:type="spellStart"/>
      <w:r w:rsidRPr="003C07B9">
        <w:rPr>
          <w:rFonts w:ascii="Arial" w:hAnsi="Arial" w:cs="Arial"/>
          <w:sz w:val="22"/>
          <w:szCs w:val="22"/>
        </w:rPr>
        <w:t>pasekminė</w:t>
      </w:r>
      <w:proofErr w:type="spellEnd"/>
      <w:r w:rsidRPr="003C07B9">
        <w:rPr>
          <w:rFonts w:ascii="Arial" w:hAnsi="Arial" w:cs="Arial"/>
          <w:sz w:val="22"/>
          <w:szCs w:val="22"/>
        </w:rPr>
        <w:t xml:space="preserve"> žala kitam apdraustam turtui yra atlyginama;</w:t>
      </w:r>
    </w:p>
    <w:p w:rsidRPr="003C07B9" w:rsidR="00AF0456" w:rsidP="000E0754" w:rsidRDefault="00AF0456" w14:paraId="3859554F"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trūkumų, kuriuos, pagal garantinį įsipareigojimą, privalo pašalinti bei išlaidų, kurias, pagal garantinį įsipareigojimą, privalo padengti gamintojas, pardavėjas, tiekėjas, rangovas, montuotojas, garantinį ar techninį aptarnavimą vykdanti įmonė. Jeigu Draudėjas apdraustą turtą ar jo dalį pagamino pats, tai jis prilyginamas šiame punkte išvardintiems asmenims;</w:t>
      </w:r>
    </w:p>
    <w:p w:rsidRPr="003C07B9" w:rsidR="00AF0456" w:rsidP="000E0754" w:rsidRDefault="00AF0456" w14:paraId="562A7C7B"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 xml:space="preserve">draudimo išmoka nemokama už apdrausto turto dalis, kurios pagal savo paskirtį ir darbo pobūdį susinaudoja, dyla ar kitaip nusidėvi ir eksploatuojant apdraustą turtą būna periodiškai </w:t>
      </w:r>
      <w:r w:rsidRPr="003C07B9">
        <w:rPr>
          <w:rFonts w:ascii="Arial" w:hAnsi="Arial" w:cs="Arial"/>
          <w:sz w:val="22"/>
          <w:szCs w:val="22"/>
        </w:rPr>
        <w:lastRenderedPageBreak/>
        <w:t>keičiamos (pvz., grąžtai, šlifavimo diskai, filtrai, guoliai, šepečiai, diržai ir pan.), išskyrus atvejus kai kartu sugadinamos, sunaikinamos ir prarandamos kitos apdrausto turto dalys;</w:t>
      </w:r>
    </w:p>
    <w:p w:rsidRPr="003C07B9" w:rsidR="00AF0456" w:rsidP="000E0754" w:rsidRDefault="00AF0456" w14:paraId="36F67125"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apdrausto turto sugadinimas ar praradimas, kai šis turtas yra montuojamas ar demontuojamas. Draudimo išmoka nemokama tik už patį montuojamą ar demontuojamą turtą;</w:t>
      </w:r>
    </w:p>
    <w:p w:rsidRPr="003C07B9" w:rsidR="00AF0456" w:rsidP="000E0754" w:rsidRDefault="00AF0456" w14:paraId="275F78F3" w14:textId="77777777">
      <w:pPr>
        <w:numPr>
          <w:ilvl w:val="1"/>
          <w:numId w:val="9"/>
        </w:numPr>
        <w:tabs>
          <w:tab w:val="clear" w:pos="1068"/>
          <w:tab w:val="num" w:pos="720"/>
          <w:tab w:val="left" w:pos="900"/>
        </w:tabs>
        <w:ind w:left="0" w:firstLine="540"/>
        <w:jc w:val="both"/>
        <w:rPr>
          <w:rFonts w:ascii="Arial" w:hAnsi="Arial" w:cs="Arial"/>
          <w:sz w:val="22"/>
          <w:szCs w:val="22"/>
        </w:rPr>
      </w:pPr>
      <w:r w:rsidRPr="003C07B9">
        <w:rPr>
          <w:rFonts w:ascii="Arial" w:hAnsi="Arial" w:cs="Arial"/>
          <w:sz w:val="22"/>
          <w:szCs w:val="22"/>
        </w:rPr>
        <w:t>neteisingo (netinkamo) ar/ ir neteisėto duomenų ar elektroninio duomenų apdorojimo bei programų naudojimo, kompiuterinių virusų ar/ ir kibernetinių atakų, piktavališkai pakeičiant ar papildant duomenis Draudėjo elektroninio duomenų apdorojimo sistemoje.</w:t>
      </w:r>
    </w:p>
    <w:p w:rsidRPr="003C07B9" w:rsidR="00AF0456" w:rsidP="000E0754" w:rsidRDefault="00AF0456" w14:paraId="14AFDA52" w14:textId="77777777">
      <w:pPr>
        <w:tabs>
          <w:tab w:val="num" w:pos="720"/>
          <w:tab w:val="left" w:pos="900"/>
        </w:tabs>
        <w:ind w:firstLine="540"/>
        <w:jc w:val="both"/>
        <w:rPr>
          <w:rFonts w:ascii="Arial" w:hAnsi="Arial" w:cs="Arial"/>
          <w:sz w:val="22"/>
          <w:szCs w:val="22"/>
        </w:rPr>
      </w:pPr>
      <w:r w:rsidRPr="003C07B9">
        <w:rPr>
          <w:rFonts w:ascii="Arial" w:hAnsi="Arial" w:cs="Arial"/>
          <w:sz w:val="22"/>
          <w:szCs w:val="22"/>
        </w:rPr>
        <w:t xml:space="preserve">Duomenų apdorojimo sistema – kompiuteriai (elektroninės skaičiavimo mašinos), kitokia skaičiavimo, elektroninė ir/ ar mechaninė įranga, kuri yra prijungta prie kompiuterio, kompiuterio aparatinė dalis, programinė įranga, elektroniniai duomenų apdorojimo įrenginiai ir visa kita, kieno darbas visiškai ar iš dalies priklauso nuo </w:t>
      </w:r>
      <w:proofErr w:type="spellStart"/>
      <w:r w:rsidRPr="003C07B9">
        <w:rPr>
          <w:rFonts w:ascii="Arial" w:hAnsi="Arial" w:cs="Arial"/>
          <w:sz w:val="22"/>
          <w:szCs w:val="22"/>
        </w:rPr>
        <w:t>integroscheminės</w:t>
      </w:r>
      <w:proofErr w:type="spellEnd"/>
      <w:r w:rsidRPr="003C07B9">
        <w:rPr>
          <w:rFonts w:ascii="Arial" w:hAnsi="Arial" w:cs="Arial"/>
          <w:sz w:val="22"/>
          <w:szCs w:val="22"/>
        </w:rPr>
        <w:t xml:space="preserve"> sistemos (integruotų schemų bei </w:t>
      </w:r>
      <w:proofErr w:type="spellStart"/>
      <w:r w:rsidRPr="003C07B9">
        <w:rPr>
          <w:rFonts w:ascii="Arial" w:hAnsi="Arial" w:cs="Arial"/>
          <w:sz w:val="22"/>
          <w:szCs w:val="22"/>
        </w:rPr>
        <w:t>mikrokontrolerių</w:t>
      </w:r>
      <w:proofErr w:type="spellEnd"/>
      <w:r w:rsidRPr="003C07B9">
        <w:rPr>
          <w:rFonts w:ascii="Arial" w:hAnsi="Arial" w:cs="Arial"/>
          <w:sz w:val="22"/>
          <w:szCs w:val="22"/>
        </w:rPr>
        <w:t>).</w:t>
      </w:r>
    </w:p>
    <w:p w:rsidRPr="003C07B9" w:rsidR="00AF0456" w:rsidP="00E14E21" w:rsidRDefault="00AF0456" w14:paraId="39573FAD" w14:textId="18DA0D4E">
      <w:pPr>
        <w:numPr>
          <w:ilvl w:val="1"/>
          <w:numId w:val="9"/>
        </w:numPr>
        <w:tabs>
          <w:tab w:val="clear" w:pos="1068"/>
          <w:tab w:val="num" w:pos="720"/>
          <w:tab w:val="left" w:pos="810"/>
        </w:tabs>
        <w:ind w:left="0" w:firstLine="540"/>
        <w:jc w:val="both"/>
        <w:rPr>
          <w:rFonts w:ascii="Arial" w:hAnsi="Arial" w:cs="Arial"/>
          <w:sz w:val="22"/>
          <w:szCs w:val="22"/>
        </w:rPr>
      </w:pPr>
      <w:r w:rsidRPr="003C07B9">
        <w:rPr>
          <w:rFonts w:ascii="Arial" w:hAnsi="Arial" w:cs="Arial"/>
          <w:sz w:val="22"/>
          <w:szCs w:val="22"/>
        </w:rPr>
        <w:t>draudimo apsauga netaikoma visoms rizikoms, kurių draudimas neatitinka ar tampa nesuderinamas su Jungtinių Tautų, Europos Sąjungos ar JAV taikomais prekybos apribojimais, draudimais arba sankcijomis, draudimo apsauga nustoja galioti nuo dienos, kai įsigalioja minėti apribojimai, draudimai arba sankcijos. Tuo atveju, jeigu įvestos Jungtinių Tautų, Europos Sąjungos ar JAV sankcijos toliau tiesiogiai ar netiesiogiai trukdys Draudikui teikti Paslaugas pagal Sutartį, Draudikas turi teisę nutraukti Sutartį raštu pranešęs kitai šaliai. Sutartis nutraukiama po 14 dienų nuo tos dienos, kai kita šalis gauna pranešimą apie Sutarties nutraukimą.</w:t>
      </w:r>
    </w:p>
    <w:p w:rsidRPr="003C07B9" w:rsidR="00472925" w:rsidP="00945134" w:rsidRDefault="003C301C" w14:paraId="003D1E8A" w14:textId="10D635B0">
      <w:pPr>
        <w:numPr>
          <w:ilvl w:val="1"/>
          <w:numId w:val="9"/>
        </w:numPr>
        <w:tabs>
          <w:tab w:val="clear" w:pos="1068"/>
          <w:tab w:val="num" w:pos="720"/>
          <w:tab w:val="left" w:pos="810"/>
        </w:tabs>
        <w:ind w:left="0" w:firstLine="540"/>
        <w:jc w:val="both"/>
        <w:rPr>
          <w:rFonts w:ascii="Arial" w:hAnsi="Arial" w:cs="Arial"/>
          <w:sz w:val="22"/>
          <w:szCs w:val="22"/>
        </w:rPr>
      </w:pPr>
      <w:r w:rsidRPr="003C07B9">
        <w:rPr>
          <w:rFonts w:ascii="Arial" w:hAnsi="Arial" w:cs="Arial"/>
          <w:sz w:val="22"/>
          <w:szCs w:val="22"/>
        </w:rPr>
        <w:t>Kiti draudimo išmokos mokėjimo ribojimai:</w:t>
      </w:r>
    </w:p>
    <w:p w:rsidRPr="003C07B9" w:rsidR="003C301C" w:rsidP="003C301C" w:rsidRDefault="003C301C" w14:paraId="04D66593" w14:textId="30037A91">
      <w:pPr>
        <w:ind w:left="1068"/>
        <w:jc w:val="both"/>
        <w:rPr>
          <w:rFonts w:ascii="Arial" w:hAnsi="Arial" w:cs="Arial"/>
          <w:sz w:val="22"/>
          <w:szCs w:val="22"/>
        </w:rPr>
      </w:pPr>
    </w:p>
    <w:p w:rsidRPr="003C07B9" w:rsidR="003C301C" w:rsidP="00154B27" w:rsidRDefault="00154B27" w14:paraId="15C43183" w14:textId="2BBDA293">
      <w:pPr>
        <w:pStyle w:val="ListParagraph"/>
        <w:ind w:left="540"/>
        <w:jc w:val="both"/>
        <w:rPr>
          <w:rFonts w:ascii="Arial" w:hAnsi="Arial" w:cs="Arial"/>
          <w:b/>
          <w:bCs/>
          <w:sz w:val="22"/>
          <w:szCs w:val="22"/>
        </w:rPr>
      </w:pPr>
      <w:r w:rsidRPr="003C07B9">
        <w:rPr>
          <w:rFonts w:ascii="Arial" w:hAnsi="Arial" w:cs="Arial"/>
          <w:b/>
          <w:bCs/>
          <w:sz w:val="22"/>
          <w:szCs w:val="22"/>
        </w:rPr>
        <w:t xml:space="preserve">7.3. </w:t>
      </w:r>
      <w:r w:rsidRPr="003C07B9" w:rsidR="00E14E21">
        <w:rPr>
          <w:rFonts w:ascii="Arial" w:hAnsi="Arial" w:cs="Arial"/>
          <w:b/>
          <w:bCs/>
          <w:sz w:val="22"/>
          <w:szCs w:val="22"/>
        </w:rPr>
        <w:t xml:space="preserve"> </w:t>
      </w:r>
      <w:r w:rsidRPr="003C07B9" w:rsidR="25A837DA">
        <w:rPr>
          <w:rFonts w:ascii="Arial" w:hAnsi="Arial" w:cs="Arial"/>
          <w:b/>
          <w:bCs/>
          <w:sz w:val="22"/>
          <w:szCs w:val="22"/>
        </w:rPr>
        <w:t>Dėl grybelių ir panašių organizmų</w:t>
      </w:r>
    </w:p>
    <w:p w:rsidRPr="003C07B9" w:rsidR="007B5184" w:rsidP="007B5184" w:rsidRDefault="007B5184" w14:paraId="2A3ABBEF" w14:textId="77777777">
      <w:pPr>
        <w:pStyle w:val="ListParagraph"/>
        <w:ind w:left="390"/>
        <w:jc w:val="both"/>
        <w:rPr>
          <w:rFonts w:ascii="Arial" w:hAnsi="Arial" w:cs="Arial"/>
          <w:sz w:val="22"/>
          <w:szCs w:val="22"/>
        </w:rPr>
      </w:pPr>
    </w:p>
    <w:p w:rsidRPr="003C07B9" w:rsidR="003C301C" w:rsidP="00945134" w:rsidRDefault="003C301C" w14:paraId="22AC36BF" w14:textId="77777777">
      <w:pPr>
        <w:ind w:firstLine="540"/>
        <w:jc w:val="both"/>
        <w:rPr>
          <w:rFonts w:ascii="Arial" w:hAnsi="Arial" w:cs="Arial"/>
          <w:sz w:val="22"/>
          <w:szCs w:val="22"/>
        </w:rPr>
      </w:pPr>
      <w:r w:rsidRPr="003C07B9">
        <w:rPr>
          <w:rFonts w:ascii="Arial" w:hAnsi="Arial" w:cs="Arial"/>
          <w:sz w:val="22"/>
          <w:szCs w:val="22"/>
        </w:rPr>
        <w:t>Nėra draudžiama jokia žala, nuostolis ar išlaidos, tiesiogiai ar netiesiogiai nulemtos ar kažkokiu būdu susijusios su pelėsiais, grybeliais, sporomis ar kitokiais panašiais organizmais. Ši išlyga taikoma neatsižvelgiant į bet kokią kitą priežastį ar įvykį kuris įvyksta kartu su arba po žalos, nuostolio, kaštų, ieškinio ar išlaidų.</w:t>
      </w:r>
    </w:p>
    <w:p w:rsidRPr="003C07B9" w:rsidR="002F0831" w:rsidP="002F7CC7" w:rsidRDefault="002F0831" w14:paraId="61ED4DB1" w14:textId="77777777">
      <w:pPr>
        <w:ind w:firstLine="540"/>
        <w:jc w:val="both"/>
        <w:rPr>
          <w:rFonts w:ascii="Arial" w:hAnsi="Arial" w:cs="Arial"/>
          <w:sz w:val="22"/>
          <w:szCs w:val="22"/>
        </w:rPr>
      </w:pPr>
    </w:p>
    <w:p w:rsidRPr="003C07B9" w:rsidR="003C301C" w:rsidP="00154B27" w:rsidRDefault="00154B27" w14:paraId="43BD1427" w14:textId="72864179">
      <w:pPr>
        <w:pStyle w:val="ListParagraph"/>
        <w:ind w:left="540"/>
        <w:jc w:val="both"/>
        <w:rPr>
          <w:rFonts w:ascii="Arial" w:hAnsi="Arial" w:cs="Arial"/>
          <w:b/>
          <w:bCs/>
          <w:sz w:val="22"/>
          <w:szCs w:val="22"/>
        </w:rPr>
      </w:pPr>
      <w:r w:rsidRPr="003C07B9">
        <w:rPr>
          <w:rFonts w:ascii="Arial" w:hAnsi="Arial" w:cs="Arial"/>
          <w:b/>
          <w:bCs/>
          <w:sz w:val="22"/>
          <w:szCs w:val="22"/>
        </w:rPr>
        <w:t xml:space="preserve">7.4. </w:t>
      </w:r>
      <w:r w:rsidRPr="003C07B9" w:rsidR="00E14E21">
        <w:rPr>
          <w:rFonts w:ascii="Arial" w:hAnsi="Arial" w:cs="Arial"/>
          <w:b/>
          <w:bCs/>
          <w:sz w:val="22"/>
          <w:szCs w:val="22"/>
        </w:rPr>
        <w:t xml:space="preserve"> </w:t>
      </w:r>
      <w:r w:rsidRPr="003C07B9" w:rsidR="25A837DA">
        <w:rPr>
          <w:rFonts w:ascii="Arial" w:hAnsi="Arial" w:cs="Arial"/>
          <w:b/>
          <w:bCs/>
          <w:sz w:val="22"/>
          <w:szCs w:val="22"/>
        </w:rPr>
        <w:t>Dėl asbesto, 1994</w:t>
      </w:r>
    </w:p>
    <w:p w:rsidRPr="003C07B9" w:rsidR="003C301C" w:rsidP="001050C4" w:rsidRDefault="003C301C" w14:paraId="47BB030B" w14:textId="77777777">
      <w:pPr>
        <w:ind w:firstLine="540"/>
        <w:jc w:val="both"/>
        <w:rPr>
          <w:rFonts w:ascii="Arial" w:hAnsi="Arial" w:cs="Arial"/>
          <w:sz w:val="22"/>
          <w:szCs w:val="22"/>
        </w:rPr>
      </w:pPr>
      <w:r w:rsidRPr="003C07B9">
        <w:rPr>
          <w:rFonts w:ascii="Arial" w:hAnsi="Arial" w:cs="Arial"/>
          <w:sz w:val="22"/>
          <w:szCs w:val="22"/>
        </w:rPr>
        <w:t>Asbestas yra apdraudžiamas tuo atveju, kai jis fiziškai inkorporuotas į draudžiamą pastatą ar struktūrą ir tuo atveju, kai asbestas fiziškai sugadinamas draudimo apsaugos galiojimo laikotarpiu dėl vienos iš išvardintų rizikų:</w:t>
      </w:r>
    </w:p>
    <w:p w:rsidRPr="003C07B9" w:rsidR="003C301C" w:rsidP="001050C4" w:rsidRDefault="003C301C" w14:paraId="6C70A5E5" w14:textId="77777777">
      <w:pPr>
        <w:ind w:firstLine="540"/>
        <w:jc w:val="both"/>
        <w:rPr>
          <w:rFonts w:ascii="Arial" w:hAnsi="Arial" w:cs="Arial"/>
          <w:sz w:val="22"/>
          <w:szCs w:val="22"/>
        </w:rPr>
      </w:pPr>
      <w:r w:rsidRPr="003C07B9">
        <w:rPr>
          <w:rFonts w:ascii="Arial" w:hAnsi="Arial" w:cs="Arial"/>
          <w:sz w:val="22"/>
          <w:szCs w:val="22"/>
        </w:rPr>
        <w:t xml:space="preserve">Gaisras, sprogimas, žaibo įtrenkimas, audra, vėtra, tiesioginis transporto priemonės, laivo ar lėktuvo atsitrenkimas, riaušės ar pilietiniai neramumai, vandalizmas ar tyčinė veika, </w:t>
      </w:r>
      <w:proofErr w:type="spellStart"/>
      <w:r w:rsidRPr="003C07B9">
        <w:rPr>
          <w:rFonts w:ascii="Arial" w:hAnsi="Arial" w:cs="Arial"/>
          <w:sz w:val="22"/>
          <w:szCs w:val="22"/>
        </w:rPr>
        <w:t>sprinklerinės</w:t>
      </w:r>
      <w:proofErr w:type="spellEnd"/>
      <w:r w:rsidRPr="003C07B9">
        <w:rPr>
          <w:rFonts w:ascii="Arial" w:hAnsi="Arial" w:cs="Arial"/>
          <w:sz w:val="22"/>
          <w:szCs w:val="22"/>
        </w:rPr>
        <w:t xml:space="preserve"> sistemos gedimai.</w:t>
      </w:r>
    </w:p>
    <w:p w:rsidRPr="003C07B9" w:rsidR="003C301C" w:rsidP="001050C4" w:rsidRDefault="003C301C" w14:paraId="3899276C" w14:textId="77777777">
      <w:pPr>
        <w:ind w:firstLine="540"/>
        <w:jc w:val="both"/>
        <w:rPr>
          <w:rFonts w:ascii="Arial" w:hAnsi="Arial" w:cs="Arial"/>
          <w:sz w:val="22"/>
          <w:szCs w:val="22"/>
        </w:rPr>
      </w:pPr>
      <w:r w:rsidRPr="003C07B9">
        <w:rPr>
          <w:rFonts w:ascii="Arial" w:hAnsi="Arial" w:cs="Arial"/>
          <w:sz w:val="22"/>
          <w:szCs w:val="22"/>
        </w:rPr>
        <w:t>Ši išlyga yra taikoma visiems apribojimams, papildomai prie šių apribojimų:</w:t>
      </w:r>
    </w:p>
    <w:p w:rsidRPr="003C07B9" w:rsidR="003C301C" w:rsidP="001050C4" w:rsidRDefault="003C301C" w14:paraId="668A1CFE" w14:textId="77777777">
      <w:pPr>
        <w:ind w:firstLine="540"/>
        <w:jc w:val="both"/>
        <w:rPr>
          <w:rFonts w:ascii="Arial" w:hAnsi="Arial" w:cs="Arial"/>
          <w:sz w:val="22"/>
          <w:szCs w:val="22"/>
        </w:rPr>
      </w:pPr>
      <w:r w:rsidRPr="003C07B9">
        <w:rPr>
          <w:rFonts w:ascii="Arial" w:hAnsi="Arial" w:cs="Arial"/>
          <w:sz w:val="22"/>
          <w:szCs w:val="22"/>
        </w:rPr>
        <w:t>a) išvardintos rizikos turi būti staigi, tiesioginė žalos asbestui priežastis;</w:t>
      </w:r>
    </w:p>
    <w:p w:rsidRPr="003C07B9" w:rsidR="003C301C" w:rsidP="001050C4" w:rsidRDefault="003C301C" w14:paraId="6D3F1077" w14:textId="4F21E458">
      <w:pPr>
        <w:ind w:firstLine="540"/>
        <w:jc w:val="both"/>
        <w:rPr>
          <w:rFonts w:ascii="Arial" w:hAnsi="Arial" w:cs="Arial"/>
          <w:sz w:val="22"/>
          <w:szCs w:val="22"/>
        </w:rPr>
      </w:pPr>
      <w:r w:rsidRPr="003C07B9">
        <w:rPr>
          <w:rFonts w:ascii="Arial" w:hAnsi="Arial" w:cs="Arial"/>
          <w:sz w:val="22"/>
          <w:szCs w:val="22"/>
        </w:rPr>
        <w:t>b) apdraustasis turi nedelsiant informuoti Draudiką apie žalos asbestui atsiradimą ir nuostolius nedelsiant. Nedelsiant reiškia per 3 darbo dienas. Bet kokiu atveju ši sutartis neapima jokios žalos, apie kurią pranešta daugiau kaip po 12 mėnesių nuo Sutarties pasibaigimo arba Sutartyje nurodyto apribojimo;</w:t>
      </w:r>
    </w:p>
    <w:p w:rsidRPr="003C07B9" w:rsidR="003C301C" w:rsidP="001050C4" w:rsidRDefault="003C301C" w14:paraId="27679985" w14:textId="77777777">
      <w:pPr>
        <w:ind w:firstLine="540"/>
        <w:jc w:val="both"/>
        <w:rPr>
          <w:rFonts w:ascii="Arial" w:hAnsi="Arial" w:cs="Arial"/>
          <w:sz w:val="22"/>
          <w:szCs w:val="22"/>
        </w:rPr>
      </w:pPr>
      <w:r w:rsidRPr="003C07B9">
        <w:rPr>
          <w:rFonts w:ascii="Arial" w:hAnsi="Arial" w:cs="Arial"/>
          <w:sz w:val="22"/>
          <w:szCs w:val="22"/>
        </w:rPr>
        <w:t>c) taip pat neatlyginami nuostoliai, susiję su asbestu:</w:t>
      </w:r>
    </w:p>
    <w:p w:rsidRPr="003C07B9" w:rsidR="003C301C" w:rsidP="001050C4" w:rsidRDefault="003C301C" w14:paraId="4C79598F" w14:textId="77777777">
      <w:pPr>
        <w:ind w:firstLine="540"/>
        <w:jc w:val="both"/>
        <w:rPr>
          <w:rFonts w:ascii="Arial" w:hAnsi="Arial" w:cs="Arial"/>
          <w:sz w:val="22"/>
          <w:szCs w:val="22"/>
        </w:rPr>
      </w:pPr>
      <w:r w:rsidRPr="003C07B9">
        <w:rPr>
          <w:rFonts w:ascii="Arial" w:hAnsi="Arial" w:cs="Arial"/>
          <w:sz w:val="22"/>
          <w:szCs w:val="22"/>
        </w:rPr>
        <w:t>(i) dėl klaidų projektuojant, gaminant ar instaliuojant asbestą;</w:t>
      </w:r>
    </w:p>
    <w:p w:rsidRPr="003C07B9" w:rsidR="003C301C" w:rsidP="001050C4" w:rsidRDefault="003C301C" w14:paraId="666D9F69" w14:textId="77777777">
      <w:pPr>
        <w:ind w:firstLine="540"/>
        <w:jc w:val="both"/>
        <w:rPr>
          <w:rFonts w:ascii="Arial" w:hAnsi="Arial" w:cs="Arial"/>
          <w:sz w:val="22"/>
          <w:szCs w:val="22"/>
        </w:rPr>
      </w:pPr>
      <w:r w:rsidRPr="003C07B9">
        <w:rPr>
          <w:rFonts w:ascii="Arial" w:hAnsi="Arial" w:cs="Arial"/>
          <w:sz w:val="22"/>
          <w:szCs w:val="22"/>
        </w:rPr>
        <w:t>(ii) ne fizinis asbesto sugadinimas dėl išvardintų rizikų, įskaitant valdžios institucijų nurodymą ar prašymą) pastatas ar statinys turi būti apdraustas šioje Sutartyje išvardintomis rizikomis;</w:t>
      </w:r>
    </w:p>
    <w:p w:rsidRPr="003C07B9" w:rsidR="002F0831" w:rsidP="003C301C" w:rsidRDefault="002F0831" w14:paraId="1F6556DB" w14:textId="77777777">
      <w:pPr>
        <w:ind w:left="1068"/>
        <w:jc w:val="both"/>
        <w:rPr>
          <w:rFonts w:ascii="Arial" w:hAnsi="Arial" w:cs="Arial"/>
          <w:sz w:val="22"/>
          <w:szCs w:val="22"/>
        </w:rPr>
      </w:pPr>
    </w:p>
    <w:p w:rsidRPr="003C07B9" w:rsidR="003C301C" w:rsidP="00154B27" w:rsidRDefault="00154B27" w14:paraId="16895E88" w14:textId="44EA75CB">
      <w:pPr>
        <w:pStyle w:val="ListParagraph"/>
        <w:ind w:left="540"/>
        <w:jc w:val="both"/>
        <w:rPr>
          <w:rFonts w:ascii="Arial" w:hAnsi="Arial" w:cs="Arial"/>
          <w:b/>
          <w:bCs/>
          <w:sz w:val="22"/>
          <w:szCs w:val="22"/>
        </w:rPr>
      </w:pPr>
      <w:bookmarkStart w:name="_Hlk115111058" w:id="6"/>
      <w:r w:rsidRPr="003C07B9">
        <w:rPr>
          <w:rFonts w:ascii="Arial" w:hAnsi="Arial" w:cs="Arial"/>
          <w:b/>
          <w:bCs/>
          <w:sz w:val="22"/>
          <w:szCs w:val="22"/>
        </w:rPr>
        <w:t xml:space="preserve">7.5. </w:t>
      </w:r>
      <w:r w:rsidRPr="003C07B9" w:rsidR="007B5184">
        <w:rPr>
          <w:rFonts w:ascii="Arial" w:hAnsi="Arial" w:cs="Arial"/>
          <w:b/>
          <w:bCs/>
          <w:sz w:val="22"/>
          <w:szCs w:val="22"/>
        </w:rPr>
        <w:t>Dėl kibernetinių rizikų</w:t>
      </w:r>
    </w:p>
    <w:p w:rsidRPr="003C07B9" w:rsidR="005C2003" w:rsidP="002F7CC7" w:rsidRDefault="6DBBD902" w14:paraId="2629AAFE" w14:textId="77777777">
      <w:pPr>
        <w:tabs>
          <w:tab w:val="left" w:pos="993"/>
        </w:tabs>
        <w:spacing w:before="60" w:after="60"/>
        <w:ind w:firstLine="540"/>
        <w:jc w:val="both"/>
        <w:rPr>
          <w:rFonts w:ascii="Arial" w:hAnsi="Arial" w:cs="Arial"/>
          <w:sz w:val="22"/>
          <w:szCs w:val="22"/>
        </w:rPr>
      </w:pPr>
      <w:r w:rsidRPr="003C07B9">
        <w:rPr>
          <w:rFonts w:ascii="Arial" w:hAnsi="Arial" w:cs="Arial"/>
          <w:sz w:val="22"/>
          <w:szCs w:val="22"/>
        </w:rPr>
        <w:t>Draudimo apsaugai yra taikomi ribojimai, numatyti LMA 5401 PROPERTY CYBER AND DATA EXCLUSION.</w:t>
      </w:r>
    </w:p>
    <w:p w:rsidRPr="003C07B9" w:rsidR="00C34E4F" w:rsidP="00C34E4F" w:rsidRDefault="005C2003" w14:paraId="445395D7" w14:textId="30ED9995">
      <w:pPr>
        <w:tabs>
          <w:tab w:val="left" w:pos="993"/>
        </w:tabs>
        <w:spacing w:before="60" w:after="60"/>
        <w:jc w:val="both"/>
        <w:rPr>
          <w:rFonts w:ascii="Arial" w:hAnsi="Arial" w:cs="Arial"/>
          <w:bCs/>
          <w:iCs/>
          <w:sz w:val="22"/>
          <w:szCs w:val="22"/>
        </w:rPr>
      </w:pPr>
      <w:r w:rsidRPr="003C07B9">
        <w:rPr>
          <w:rFonts w:ascii="Arial" w:hAnsi="Arial" w:cs="Arial"/>
          <w:bCs/>
          <w:iCs/>
          <w:sz w:val="22"/>
          <w:szCs w:val="22"/>
        </w:rPr>
        <w:t xml:space="preserve"> </w:t>
      </w:r>
    </w:p>
    <w:bookmarkEnd w:id="6"/>
    <w:p w:rsidRPr="003C07B9" w:rsidR="00C34E4F" w:rsidP="00154B27" w:rsidRDefault="00154B27" w14:paraId="55A841DB" w14:textId="0A1394FB">
      <w:pPr>
        <w:tabs>
          <w:tab w:val="left" w:pos="993"/>
        </w:tabs>
        <w:spacing w:before="60" w:after="60"/>
        <w:ind w:firstLine="540"/>
        <w:jc w:val="both"/>
        <w:rPr>
          <w:rFonts w:ascii="Arial" w:hAnsi="Arial" w:cs="Arial"/>
          <w:b/>
          <w:bCs/>
          <w:sz w:val="22"/>
          <w:szCs w:val="22"/>
        </w:rPr>
      </w:pPr>
      <w:r w:rsidRPr="003C07B9">
        <w:rPr>
          <w:rFonts w:ascii="Arial" w:hAnsi="Arial" w:cs="Arial"/>
          <w:b/>
          <w:bCs/>
          <w:sz w:val="22"/>
          <w:szCs w:val="22"/>
        </w:rPr>
        <w:t xml:space="preserve">7.6. </w:t>
      </w:r>
      <w:r w:rsidRPr="003C07B9" w:rsidR="00E14E21">
        <w:rPr>
          <w:rFonts w:ascii="Arial" w:hAnsi="Arial" w:cs="Arial"/>
          <w:b/>
          <w:bCs/>
          <w:sz w:val="22"/>
          <w:szCs w:val="22"/>
        </w:rPr>
        <w:t xml:space="preserve"> </w:t>
      </w:r>
      <w:r w:rsidRPr="003C07B9" w:rsidR="00042C9D">
        <w:rPr>
          <w:rFonts w:ascii="Arial" w:hAnsi="Arial" w:cs="Arial"/>
          <w:b/>
          <w:bCs/>
          <w:sz w:val="22"/>
          <w:szCs w:val="22"/>
        </w:rPr>
        <w:t>Dėl rizikų, susijusių su ligomis</w:t>
      </w:r>
    </w:p>
    <w:p w:rsidRPr="003C07B9" w:rsidR="00BC41F4" w:rsidP="001050C4" w:rsidRDefault="00C34E4F" w14:paraId="7FABF381" w14:textId="4AAAF5D1">
      <w:pPr>
        <w:tabs>
          <w:tab w:val="left" w:pos="993"/>
        </w:tabs>
        <w:spacing w:before="60" w:after="60"/>
        <w:ind w:firstLine="540"/>
        <w:jc w:val="both"/>
        <w:rPr>
          <w:rFonts w:ascii="Arial" w:hAnsi="Arial" w:cs="Arial"/>
          <w:sz w:val="22"/>
          <w:szCs w:val="22"/>
        </w:rPr>
      </w:pPr>
      <w:r w:rsidRPr="003C07B9">
        <w:rPr>
          <w:rFonts w:ascii="Arial" w:hAnsi="Arial" w:cs="Arial"/>
          <w:sz w:val="22"/>
          <w:szCs w:val="22"/>
        </w:rPr>
        <w:t>Draudimo apsaugai yra taikomi ribojimai, numatyti LMA 5393 COMMUNICABLE DISEASE ENDORSEMENT.</w:t>
      </w:r>
      <w:r w:rsidRPr="003C07B9" w:rsidR="005C2003">
        <w:rPr>
          <w:rFonts w:ascii="Arial" w:hAnsi="Arial" w:cs="Arial"/>
          <w:sz w:val="22"/>
          <w:szCs w:val="22"/>
        </w:rPr>
        <w:t xml:space="preserve"> </w:t>
      </w:r>
    </w:p>
    <w:p w:rsidRPr="003C07B9" w:rsidR="007B3266" w:rsidP="002F7CC7" w:rsidRDefault="007B3266" w14:paraId="4F1BE0BA" w14:textId="2051EE09">
      <w:pPr>
        <w:ind w:firstLine="540"/>
        <w:jc w:val="both"/>
        <w:rPr>
          <w:rFonts w:ascii="Arial" w:hAnsi="Arial" w:cs="Arial"/>
          <w:sz w:val="22"/>
          <w:szCs w:val="22"/>
        </w:rPr>
      </w:pPr>
    </w:p>
    <w:p w:rsidRPr="003C07B9" w:rsidR="006075CA" w:rsidP="002F7CC7" w:rsidRDefault="00154B27" w14:paraId="4875D542" w14:textId="39D01E0B">
      <w:pPr>
        <w:pStyle w:val="ListParagraph"/>
        <w:ind w:left="540"/>
        <w:jc w:val="both"/>
        <w:rPr>
          <w:rFonts w:ascii="Arial" w:hAnsi="Arial" w:cs="Arial"/>
          <w:b/>
          <w:bCs/>
          <w:sz w:val="22"/>
          <w:szCs w:val="22"/>
        </w:rPr>
      </w:pPr>
      <w:r w:rsidRPr="003C07B9">
        <w:rPr>
          <w:rFonts w:ascii="Arial" w:hAnsi="Arial" w:cs="Arial"/>
          <w:b/>
          <w:bCs/>
          <w:sz w:val="22"/>
          <w:szCs w:val="22"/>
        </w:rPr>
        <w:t>7.7.</w:t>
      </w:r>
      <w:r w:rsidRPr="003C07B9" w:rsidR="00E14E21">
        <w:rPr>
          <w:rFonts w:ascii="Arial" w:hAnsi="Arial" w:cs="Arial"/>
          <w:b/>
          <w:bCs/>
          <w:sz w:val="22"/>
          <w:szCs w:val="22"/>
        </w:rPr>
        <w:t xml:space="preserve"> </w:t>
      </w:r>
      <w:r w:rsidRPr="003C07B9" w:rsidR="6EEB75DC">
        <w:rPr>
          <w:rFonts w:ascii="Arial" w:hAnsi="Arial" w:cs="Arial"/>
          <w:b/>
          <w:bCs/>
          <w:sz w:val="22"/>
          <w:szCs w:val="22"/>
        </w:rPr>
        <w:t xml:space="preserve">Draudėjo </w:t>
      </w:r>
      <w:r w:rsidRPr="003C07B9" w:rsidR="52E2A85F">
        <w:rPr>
          <w:rFonts w:ascii="Arial" w:hAnsi="Arial" w:cs="Arial"/>
          <w:b/>
          <w:bCs/>
          <w:sz w:val="22"/>
          <w:szCs w:val="22"/>
        </w:rPr>
        <w:t xml:space="preserve">sąvokos </w:t>
      </w:r>
      <w:r w:rsidRPr="003C07B9" w:rsidR="6EEB75DC">
        <w:rPr>
          <w:rFonts w:ascii="Arial" w:hAnsi="Arial" w:cs="Arial"/>
          <w:b/>
          <w:bCs/>
          <w:sz w:val="22"/>
          <w:szCs w:val="22"/>
        </w:rPr>
        <w:t>apibrėžimas</w:t>
      </w:r>
    </w:p>
    <w:p w:rsidRPr="003C07B9" w:rsidR="006075CA" w:rsidP="006075CA" w:rsidRDefault="006075CA" w14:paraId="6B8316A5" w14:textId="77777777">
      <w:pPr>
        <w:jc w:val="both"/>
        <w:rPr>
          <w:rFonts w:ascii="Arial" w:hAnsi="Arial" w:cs="Arial"/>
          <w:sz w:val="22"/>
          <w:szCs w:val="22"/>
        </w:rPr>
      </w:pPr>
    </w:p>
    <w:p w:rsidRPr="003C07B9" w:rsidR="006075CA" w:rsidP="001050C4" w:rsidRDefault="006075CA" w14:paraId="1F08B7B2" w14:textId="77777777">
      <w:pPr>
        <w:ind w:firstLine="540"/>
        <w:jc w:val="both"/>
        <w:rPr>
          <w:rFonts w:ascii="Arial" w:hAnsi="Arial" w:cs="Arial"/>
          <w:sz w:val="22"/>
          <w:szCs w:val="22"/>
        </w:rPr>
      </w:pPr>
      <w:r w:rsidRPr="003C07B9">
        <w:rPr>
          <w:rFonts w:ascii="Arial" w:hAnsi="Arial" w:cs="Arial"/>
          <w:sz w:val="22"/>
          <w:szCs w:val="22"/>
        </w:rPr>
        <w:t xml:space="preserve">Draudėju ir jo atstovu laikomi įmonės vadovas, finansų direktorius, technikos direktorius, saugos skyriaus vadovas, valdybos bei stebėtojų tarybos nariai. Jeigu šiame punkte paminėtos konkrečios pareigybės įmonėje nėra arba pareigybės pavadinimas skiriasi, tai šiam apibrėžimui priskiriama įmonės pareigybė, kuriai pavesta atlikti aukščiau paminėtos vienos ar kelių pareigybių funkcijas. Draudikas neturi regreso teisės į Draudėjo įmonės darbuotojus, išskyrus jų tyčios atvejus. </w:t>
      </w:r>
    </w:p>
    <w:p w:rsidRPr="003C07B9" w:rsidR="006075CA" w:rsidRDefault="006075CA" w14:paraId="02259F26" w14:textId="78571A0A">
      <w:pPr>
        <w:jc w:val="both"/>
        <w:rPr>
          <w:rFonts w:ascii="Arial" w:hAnsi="Arial" w:cs="Arial"/>
          <w:sz w:val="22"/>
          <w:szCs w:val="22"/>
        </w:rPr>
      </w:pPr>
    </w:p>
    <w:p w:rsidRPr="003C07B9" w:rsidR="006B773A" w:rsidP="005C2118" w:rsidRDefault="00154B27" w14:paraId="7B891582" w14:textId="5D115E32">
      <w:pPr>
        <w:pStyle w:val="ListParagraph"/>
        <w:ind w:left="540"/>
        <w:jc w:val="both"/>
        <w:rPr>
          <w:rFonts w:ascii="Arial" w:hAnsi="Arial" w:cs="Arial"/>
          <w:sz w:val="22"/>
          <w:szCs w:val="22"/>
        </w:rPr>
      </w:pPr>
      <w:r w:rsidRPr="003C07B9">
        <w:rPr>
          <w:rFonts w:ascii="Arial" w:hAnsi="Arial" w:cs="Arial"/>
          <w:b/>
          <w:sz w:val="22"/>
          <w:szCs w:val="22"/>
        </w:rPr>
        <w:t xml:space="preserve">7.8. </w:t>
      </w:r>
      <w:r w:rsidRPr="003C07B9" w:rsidR="006B773A">
        <w:rPr>
          <w:rFonts w:ascii="Arial" w:hAnsi="Arial" w:cs="Arial"/>
          <w:b/>
          <w:sz w:val="22"/>
          <w:szCs w:val="22"/>
        </w:rPr>
        <w:t>Papildomos išlaidos</w:t>
      </w:r>
      <w:r w:rsidRPr="003C07B9" w:rsidR="006B773A">
        <w:rPr>
          <w:rFonts w:ascii="Arial" w:hAnsi="Arial" w:cs="Arial"/>
          <w:sz w:val="22"/>
          <w:szCs w:val="22"/>
        </w:rPr>
        <w:t xml:space="preserve"> </w:t>
      </w:r>
    </w:p>
    <w:p w:rsidRPr="003C07B9" w:rsidR="006B773A" w:rsidP="00E14E21" w:rsidRDefault="00052202" w14:paraId="550B298A" w14:textId="03ACB697">
      <w:pPr>
        <w:tabs>
          <w:tab w:val="left" w:pos="810"/>
        </w:tabs>
        <w:spacing w:before="240"/>
        <w:ind w:firstLine="540"/>
        <w:jc w:val="both"/>
        <w:rPr>
          <w:rFonts w:ascii="Arial" w:hAnsi="Arial" w:cs="Arial"/>
          <w:sz w:val="22"/>
          <w:szCs w:val="22"/>
        </w:rPr>
      </w:pPr>
      <w:r w:rsidRPr="003C07B9">
        <w:rPr>
          <w:rFonts w:ascii="Arial" w:hAnsi="Arial" w:cs="Arial"/>
          <w:sz w:val="22"/>
          <w:szCs w:val="22"/>
        </w:rPr>
        <w:t>Draudikas</w:t>
      </w:r>
      <w:r w:rsidRPr="003C07B9" w:rsidR="0025730F">
        <w:rPr>
          <w:rFonts w:ascii="Arial" w:hAnsi="Arial" w:cs="Arial"/>
          <w:sz w:val="22"/>
          <w:szCs w:val="22"/>
        </w:rPr>
        <w:t xml:space="preserve"> </w:t>
      </w:r>
      <w:r w:rsidRPr="003C07B9" w:rsidR="006B773A">
        <w:rPr>
          <w:rFonts w:ascii="Arial" w:hAnsi="Arial" w:cs="Arial"/>
          <w:sz w:val="22"/>
          <w:szCs w:val="22"/>
        </w:rPr>
        <w:t xml:space="preserve">taip pat atlygina </w:t>
      </w:r>
      <w:r w:rsidRPr="003C07B9" w:rsidR="0011781F">
        <w:rPr>
          <w:rFonts w:ascii="Arial" w:hAnsi="Arial" w:cs="Arial"/>
          <w:sz w:val="22"/>
          <w:szCs w:val="22"/>
        </w:rPr>
        <w:t>Papildomas išlaidas, kurios skirtos nuostolio dėl draudžiamojo įvykio sumažinimui, jo išvengimui ar padarinių likvidavimui. Jos apima tokias išlaidas</w:t>
      </w:r>
      <w:r w:rsidRPr="003C07B9" w:rsidR="007761B8">
        <w:rPr>
          <w:rFonts w:ascii="Arial" w:hAnsi="Arial" w:cs="Arial"/>
          <w:sz w:val="22"/>
          <w:szCs w:val="22"/>
        </w:rPr>
        <w:t>:</w:t>
      </w:r>
    </w:p>
    <w:p w:rsidRPr="003C07B9" w:rsidR="007A0CE9" w:rsidP="00E14E21" w:rsidRDefault="007A0CE9" w14:paraId="13116354"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liekanų pašalinimą;</w:t>
      </w:r>
    </w:p>
    <w:p w:rsidRPr="003C07B9" w:rsidR="007A0CE9" w:rsidP="00E14E21" w:rsidRDefault="007A0CE9" w14:paraId="1D1C3B4D"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vietos išvalymą, įskaitant ir Draudėjo valdomoje teritorijoje esančio grunto valymo išlaidas;</w:t>
      </w:r>
    </w:p>
    <w:p w:rsidRPr="003C07B9" w:rsidR="007A0CE9" w:rsidP="00E14E21" w:rsidRDefault="007A0CE9" w14:paraId="5F1BABC6"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laikiną perkėlimą su išmontavimo ir sumontavimo išlaidomis;</w:t>
      </w:r>
    </w:p>
    <w:p w:rsidRPr="003C07B9" w:rsidR="007A0CE9" w:rsidP="00E14E21" w:rsidRDefault="007A0CE9" w14:paraId="4399AA9D"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laikiną saugojimą tiek įvykio vietoje, tiek už jos ribų;</w:t>
      </w:r>
    </w:p>
    <w:p w:rsidRPr="003C07B9" w:rsidR="007A0CE9" w:rsidP="00E14E21" w:rsidRDefault="007A0CE9" w14:paraId="3C86CB57"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alternatyvių patalpų, įrengimų, mechanizmų nuomą, įskaitant jų pristatymą, pritaikymą;</w:t>
      </w:r>
    </w:p>
    <w:p w:rsidRPr="003C07B9" w:rsidR="007A0CE9" w:rsidP="00E14E21" w:rsidRDefault="007A0CE9" w14:paraId="1A33952F"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ekspertams dėl nuostolio dydžio ar įvykio priežasties nustatymo;</w:t>
      </w:r>
    </w:p>
    <w:p w:rsidRPr="003C07B9" w:rsidR="007A0CE9" w:rsidP="00E14E21" w:rsidRDefault="007A0CE9" w14:paraId="47EEF7FA"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kelionėms dėl atstatymo darbų ar jų organizavimo, ar priežiūros;</w:t>
      </w:r>
    </w:p>
    <w:p w:rsidRPr="003C07B9" w:rsidR="007A0CE9" w:rsidP="00E14E21" w:rsidRDefault="007A0CE9" w14:paraId="35AC0BBC"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dėl papildomo personalo samdymo;</w:t>
      </w:r>
    </w:p>
    <w:p w:rsidRPr="003C07B9" w:rsidR="007A0CE9" w:rsidP="00E14E21" w:rsidRDefault="007A0CE9" w14:paraId="244B03F0"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dokumentų, duomenų, brėžinių ar kompiuterinių programų atkūrimui;</w:t>
      </w:r>
    </w:p>
    <w:p w:rsidRPr="003C07B9" w:rsidR="007A0CE9" w:rsidP="00E14E21" w:rsidRDefault="007A0CE9" w14:paraId="6CE2E374"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išlaidas, skirtas draudžiamojo įvykio metu sunaudotų medžiagų, specialių rūbų, pirminių gelbėjimo priemonių, inventoriaus atkūrimui, sistemų užpildymui gesinimo medžiagomis;</w:t>
      </w:r>
    </w:p>
    <w:p w:rsidRPr="003C07B9" w:rsidR="007A0CE9" w:rsidP="00E14E21" w:rsidRDefault="007A0CE9" w14:paraId="573CCE1A" w14:textId="77777777">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kitas išlaidas, tiesiogiai įtakojančias nuostolio išvengimą ar jo sumažinimą;</w:t>
      </w:r>
    </w:p>
    <w:p w:rsidRPr="003C07B9" w:rsidR="006B773A" w:rsidP="00E14E21" w:rsidRDefault="007A0CE9" w14:paraId="4DC441C8" w14:textId="00EA13EF">
      <w:pPr>
        <w:numPr>
          <w:ilvl w:val="1"/>
          <w:numId w:val="5"/>
        </w:numPr>
        <w:tabs>
          <w:tab w:val="left" w:pos="810"/>
          <w:tab w:val="left" w:pos="1134"/>
        </w:tabs>
        <w:ind w:left="0" w:firstLine="540"/>
        <w:jc w:val="both"/>
        <w:rPr>
          <w:rFonts w:ascii="Arial" w:hAnsi="Arial" w:cs="Arial"/>
          <w:sz w:val="22"/>
          <w:szCs w:val="22"/>
        </w:rPr>
      </w:pPr>
      <w:r w:rsidRPr="003C07B9">
        <w:rPr>
          <w:rFonts w:ascii="Arial" w:hAnsi="Arial" w:cs="Arial"/>
          <w:sz w:val="22"/>
          <w:szCs w:val="22"/>
        </w:rPr>
        <w:t>taip pat, iki 100.000 EUR, atlyginamos Draudėjo išlaidos, kai dėl draudžiamojo įvykio sunaudojami ar prarandami centralizuotai tiekiami energetiniai resursai, tokie kaip dujos, elektros energija, garas, termofikacinis vanduo, taip pat vanduo gamybos ar buitinėms reikmėms.</w:t>
      </w:r>
    </w:p>
    <w:p w:rsidRPr="003C07B9" w:rsidR="0032503F" w:rsidP="3C8B9219" w:rsidRDefault="0032503F" w14:paraId="1D590975" w14:textId="163BD324">
      <w:pPr>
        <w:tabs>
          <w:tab w:val="left" w:pos="810"/>
        </w:tabs>
        <w:ind w:firstLine="540"/>
        <w:jc w:val="both"/>
        <w:rPr>
          <w:rFonts w:ascii="Arial" w:hAnsi="Arial" w:cs="Arial"/>
          <w:sz w:val="22"/>
          <w:szCs w:val="22"/>
        </w:rPr>
      </w:pPr>
      <w:r w:rsidRPr="3C8B9219" w:rsidR="0032503F">
        <w:rPr>
          <w:rFonts w:ascii="Arial" w:hAnsi="Arial" w:cs="Arial"/>
          <w:sz w:val="22"/>
          <w:szCs w:val="22"/>
        </w:rPr>
        <w:t xml:space="preserve">Papildomų išlaidų draudimo suma kiekvienam įvykiui </w:t>
      </w:r>
      <w:r w:rsidRPr="3C8B9219" w:rsidR="00477554">
        <w:rPr>
          <w:rFonts w:ascii="Arial" w:hAnsi="Arial" w:cs="Arial"/>
          <w:sz w:val="22"/>
          <w:szCs w:val="22"/>
        </w:rPr>
        <w:t xml:space="preserve">ir bendrai pagal draudimo sutartį </w:t>
      </w:r>
      <w:r w:rsidRPr="3C8B9219" w:rsidR="0032503F">
        <w:rPr>
          <w:rFonts w:ascii="Arial" w:hAnsi="Arial" w:cs="Arial"/>
          <w:sz w:val="22"/>
          <w:szCs w:val="22"/>
        </w:rPr>
        <w:t xml:space="preserve">yra </w:t>
      </w:r>
      <w:r w:rsidRPr="3C8B9219" w:rsidR="0069692F">
        <w:rPr>
          <w:rFonts w:ascii="Arial" w:hAnsi="Arial" w:cs="Arial"/>
          <w:sz w:val="22"/>
          <w:szCs w:val="22"/>
        </w:rPr>
        <w:t>2</w:t>
      </w:r>
      <w:r w:rsidRPr="3C8B9219" w:rsidR="0032503F">
        <w:rPr>
          <w:rFonts w:ascii="Arial" w:hAnsi="Arial" w:cs="Arial"/>
          <w:sz w:val="22"/>
          <w:szCs w:val="22"/>
        </w:rPr>
        <w:t>.000.000 EUR</w:t>
      </w:r>
      <w:r w:rsidRPr="3C8B9219" w:rsidR="57138C38">
        <w:rPr>
          <w:rFonts w:ascii="Arial" w:hAnsi="Arial" w:cs="Arial"/>
          <w:sz w:val="22"/>
          <w:szCs w:val="22"/>
        </w:rPr>
        <w:t xml:space="preserve">. Įvykio atveju papildomos išlaidos yra </w:t>
      </w:r>
      <w:r w:rsidRPr="3C8B9219" w:rsidR="57138C38">
        <w:rPr>
          <w:rFonts w:ascii="Arial" w:hAnsi="Arial" w:cs="Arial"/>
          <w:sz w:val="22"/>
          <w:szCs w:val="22"/>
        </w:rPr>
        <w:t>sublimitas</w:t>
      </w:r>
      <w:r w:rsidRPr="3C8B9219" w:rsidR="57138C38">
        <w:rPr>
          <w:rFonts w:ascii="Arial" w:hAnsi="Arial" w:cs="Arial"/>
          <w:sz w:val="22"/>
          <w:szCs w:val="22"/>
        </w:rPr>
        <w:t xml:space="preserve"> bendroje draudimo sumoje ir </w:t>
      </w:r>
    </w:p>
    <w:p w:rsidRPr="003C07B9" w:rsidR="0032503F" w:rsidP="3C8B9219" w:rsidRDefault="0032503F" w14:paraId="7D1C843F" w14:textId="421E9DF8">
      <w:pPr>
        <w:pStyle w:val="Normal"/>
        <w:tabs>
          <w:tab w:val="left" w:pos="810"/>
        </w:tabs>
        <w:ind w:firstLine="540"/>
        <w:jc w:val="both"/>
      </w:pPr>
      <w:r w:rsidRPr="3C8B9219" w:rsidR="57138C38">
        <w:rPr>
          <w:rFonts w:ascii="Arial" w:hAnsi="Arial" w:cs="Arial"/>
          <w:sz w:val="22"/>
          <w:szCs w:val="22"/>
        </w:rPr>
        <w:t>nedidina bendros išmokų sumos.</w:t>
      </w:r>
    </w:p>
    <w:p w:rsidRPr="003C07B9" w:rsidR="00932DAC" w:rsidP="007D5822" w:rsidRDefault="00932DAC" w14:paraId="0CBCAB5F" w14:textId="77777777">
      <w:pPr>
        <w:jc w:val="both"/>
        <w:rPr>
          <w:rFonts w:ascii="Arial" w:hAnsi="Arial" w:cs="Arial"/>
          <w:b/>
          <w:sz w:val="22"/>
          <w:szCs w:val="22"/>
        </w:rPr>
      </w:pPr>
    </w:p>
    <w:p w:rsidRPr="003C07B9" w:rsidR="00E601C6" w:rsidP="002F7CC7" w:rsidRDefault="00154B27" w14:paraId="0C6A6E61" w14:textId="0A6DCAF2">
      <w:pPr>
        <w:ind w:firstLine="540"/>
        <w:jc w:val="both"/>
        <w:rPr>
          <w:rFonts w:ascii="Arial" w:hAnsi="Arial" w:cs="Arial"/>
          <w:sz w:val="22"/>
          <w:szCs w:val="22"/>
        </w:rPr>
      </w:pPr>
      <w:r w:rsidRPr="003C07B9">
        <w:rPr>
          <w:rFonts w:ascii="Arial" w:hAnsi="Arial" w:cs="Arial"/>
          <w:b/>
          <w:sz w:val="22"/>
          <w:szCs w:val="22"/>
        </w:rPr>
        <w:t xml:space="preserve">7.9. </w:t>
      </w:r>
      <w:r w:rsidRPr="003C07B9" w:rsidR="00E601C6">
        <w:rPr>
          <w:rFonts w:ascii="Arial" w:hAnsi="Arial" w:cs="Arial"/>
          <w:b/>
          <w:sz w:val="22"/>
          <w:szCs w:val="22"/>
        </w:rPr>
        <w:t>Nevisiško draudimo netaikymas</w:t>
      </w:r>
      <w:r w:rsidRPr="003C07B9" w:rsidR="00E601C6">
        <w:rPr>
          <w:rFonts w:ascii="Arial" w:hAnsi="Arial" w:cs="Arial"/>
          <w:sz w:val="22"/>
          <w:szCs w:val="22"/>
        </w:rPr>
        <w:t xml:space="preserve"> </w:t>
      </w:r>
    </w:p>
    <w:p w:rsidRPr="003C07B9" w:rsidR="00E04F2F" w:rsidRDefault="00E04F2F" w14:paraId="762C425E" w14:textId="77777777">
      <w:pPr>
        <w:jc w:val="both"/>
        <w:rPr>
          <w:rFonts w:ascii="Arial" w:hAnsi="Arial" w:cs="Arial"/>
          <w:sz w:val="22"/>
          <w:szCs w:val="22"/>
        </w:rPr>
      </w:pPr>
    </w:p>
    <w:p w:rsidRPr="003C07B9" w:rsidR="00DC6316" w:rsidP="00E14E21" w:rsidRDefault="00E601C6" w14:paraId="6A19491E" w14:textId="02A99E18">
      <w:pPr>
        <w:ind w:firstLine="540"/>
        <w:jc w:val="both"/>
        <w:rPr>
          <w:rFonts w:ascii="Arial" w:hAnsi="Arial" w:cs="Arial"/>
          <w:sz w:val="22"/>
          <w:szCs w:val="22"/>
        </w:rPr>
      </w:pPr>
      <w:r w:rsidRPr="003C07B9">
        <w:rPr>
          <w:rFonts w:ascii="Arial" w:hAnsi="Arial" w:cs="Arial"/>
          <w:sz w:val="22"/>
          <w:szCs w:val="22"/>
        </w:rPr>
        <w:t>Nevisiškas draudimas netaikomas, jei draudimo vertė yra didesnė už draudimo sumą ne daugiau kaip 1</w:t>
      </w:r>
      <w:r w:rsidRPr="003C07B9" w:rsidR="003127C8">
        <w:rPr>
          <w:rFonts w:ascii="Arial" w:hAnsi="Arial" w:cs="Arial"/>
          <w:sz w:val="22"/>
          <w:szCs w:val="22"/>
        </w:rPr>
        <w:t>5</w:t>
      </w:r>
      <w:r w:rsidRPr="003C07B9">
        <w:rPr>
          <w:rFonts w:ascii="Arial" w:hAnsi="Arial" w:cs="Arial"/>
          <w:sz w:val="22"/>
          <w:szCs w:val="22"/>
        </w:rPr>
        <w:t>%.</w:t>
      </w:r>
      <w:r w:rsidRPr="003C07B9" w:rsidR="00170115">
        <w:rPr>
          <w:rFonts w:ascii="Arial" w:hAnsi="Arial" w:cs="Arial"/>
          <w:sz w:val="22"/>
          <w:szCs w:val="22"/>
        </w:rPr>
        <w:t xml:space="preserve"> Jeigu draudimo vertė yra didesnė už draudimo sumą daugiau kaip </w:t>
      </w:r>
      <w:r w:rsidRPr="003C07B9" w:rsidR="00932DAC">
        <w:rPr>
          <w:rFonts w:ascii="Arial" w:hAnsi="Arial" w:cs="Arial"/>
          <w:sz w:val="22"/>
          <w:szCs w:val="22"/>
        </w:rPr>
        <w:t>15</w:t>
      </w:r>
      <w:r w:rsidRPr="003C07B9" w:rsidR="00170115">
        <w:rPr>
          <w:rFonts w:ascii="Arial" w:hAnsi="Arial" w:cs="Arial"/>
          <w:sz w:val="22"/>
          <w:szCs w:val="22"/>
        </w:rPr>
        <w:t xml:space="preserve">%, tai taikant nevisiško draudimo sąlygą yra skaičiuojama tik ta nevisiško draudimo proporcijos dalis, kuri viršija </w:t>
      </w:r>
      <w:r w:rsidRPr="003C07B9" w:rsidR="00932DAC">
        <w:rPr>
          <w:rFonts w:ascii="Arial" w:hAnsi="Arial" w:cs="Arial"/>
          <w:sz w:val="22"/>
          <w:szCs w:val="22"/>
        </w:rPr>
        <w:t>15</w:t>
      </w:r>
      <w:r w:rsidRPr="003C07B9" w:rsidR="00170115">
        <w:rPr>
          <w:rFonts w:ascii="Arial" w:hAnsi="Arial" w:cs="Arial"/>
          <w:sz w:val="22"/>
          <w:szCs w:val="22"/>
        </w:rPr>
        <w:t>% ribą.</w:t>
      </w:r>
    </w:p>
    <w:p w:rsidRPr="003C07B9" w:rsidR="00BC41F4" w:rsidRDefault="00BC41F4" w14:paraId="4022A682" w14:textId="0C5A8E04">
      <w:pPr>
        <w:jc w:val="both"/>
        <w:rPr>
          <w:rFonts w:ascii="Arial" w:hAnsi="Arial" w:cs="Arial"/>
          <w:sz w:val="22"/>
          <w:szCs w:val="22"/>
        </w:rPr>
      </w:pPr>
    </w:p>
    <w:p w:rsidRPr="003C07B9" w:rsidR="00BC41F4" w:rsidP="002F7CC7" w:rsidRDefault="00154B27" w14:paraId="0906F032" w14:textId="59189D26">
      <w:pPr>
        <w:ind w:firstLine="540"/>
        <w:jc w:val="both"/>
        <w:rPr>
          <w:rFonts w:ascii="Arial" w:hAnsi="Arial" w:cs="Arial"/>
          <w:b/>
          <w:bCs/>
          <w:sz w:val="22"/>
          <w:szCs w:val="22"/>
        </w:rPr>
      </w:pPr>
      <w:r w:rsidRPr="003C07B9">
        <w:rPr>
          <w:rFonts w:ascii="Arial" w:hAnsi="Arial" w:cs="Arial"/>
          <w:b/>
          <w:bCs/>
          <w:sz w:val="22"/>
          <w:szCs w:val="22"/>
        </w:rPr>
        <w:t xml:space="preserve">7.10. </w:t>
      </w:r>
      <w:r w:rsidRPr="003C07B9" w:rsidR="007D67CF">
        <w:rPr>
          <w:rFonts w:ascii="Arial" w:hAnsi="Arial" w:cs="Arial"/>
          <w:b/>
          <w:bCs/>
          <w:sz w:val="22"/>
          <w:szCs w:val="22"/>
        </w:rPr>
        <w:t>Vertės padidėjimas</w:t>
      </w:r>
    </w:p>
    <w:p w:rsidRPr="003C07B9" w:rsidR="007D67CF" w:rsidRDefault="007D67CF" w14:paraId="2DD0941C" w14:textId="35CEB93C">
      <w:pPr>
        <w:jc w:val="both"/>
        <w:rPr>
          <w:rFonts w:ascii="Arial" w:hAnsi="Arial" w:cs="Arial"/>
          <w:sz w:val="22"/>
          <w:szCs w:val="22"/>
        </w:rPr>
      </w:pPr>
    </w:p>
    <w:p w:rsidRPr="003C07B9" w:rsidR="0069692F" w:rsidP="002F7CC7" w:rsidRDefault="0069692F" w14:paraId="545C68EE" w14:textId="3C1E6545">
      <w:pPr>
        <w:ind w:firstLine="540"/>
        <w:jc w:val="both"/>
        <w:rPr>
          <w:rFonts w:ascii="Arial" w:hAnsi="Arial" w:cs="Arial"/>
          <w:sz w:val="22"/>
          <w:szCs w:val="22"/>
        </w:rPr>
      </w:pPr>
      <w:r w:rsidRPr="003C07B9">
        <w:rPr>
          <w:rFonts w:ascii="Arial" w:hAnsi="Arial" w:cs="Arial"/>
          <w:sz w:val="22"/>
          <w:szCs w:val="22"/>
        </w:rPr>
        <w:t>Papildomai draudimo apsauga galioja ir išlaidoms, kurios į</w:t>
      </w:r>
      <w:r w:rsidRPr="003C07B9" w:rsidR="00891125">
        <w:rPr>
          <w:rFonts w:ascii="Arial" w:hAnsi="Arial" w:cs="Arial"/>
          <w:sz w:val="22"/>
          <w:szCs w:val="22"/>
        </w:rPr>
        <w:t>vedant turtą į eksploataciją</w:t>
      </w:r>
      <w:r w:rsidRPr="003C07B9">
        <w:rPr>
          <w:rFonts w:ascii="Arial" w:hAnsi="Arial" w:cs="Arial"/>
          <w:sz w:val="22"/>
          <w:szCs w:val="22"/>
        </w:rPr>
        <w:t xml:space="preserve"> ar vėlesnėje stadijoje yra kapitalizuojamos ir tampa turto draudimo vertės dalimi, kaip pavyzdžiui darbo užmokesčio, statybos priežiūros paslaugos, registracijos ir pan. išlaidos.</w:t>
      </w:r>
      <w:r w:rsidRPr="003C07B9" w:rsidR="00B05ED1">
        <w:rPr>
          <w:rFonts w:ascii="Arial" w:hAnsi="Arial" w:cs="Arial"/>
          <w:sz w:val="22"/>
          <w:szCs w:val="22"/>
        </w:rPr>
        <w:t xml:space="preserve"> Šios išlaidos yra jau įvertintos </w:t>
      </w:r>
      <w:r w:rsidRPr="003C07B9" w:rsidR="00735091">
        <w:rPr>
          <w:rFonts w:ascii="Arial" w:hAnsi="Arial" w:cs="Arial"/>
          <w:sz w:val="22"/>
          <w:szCs w:val="22"/>
        </w:rPr>
        <w:t>draudimo sumoje.</w:t>
      </w:r>
    </w:p>
    <w:p w:rsidRPr="003C07B9" w:rsidR="007335FA" w:rsidP="002F7CC7" w:rsidRDefault="00891125" w14:paraId="6716E17B" w14:textId="79075F5A">
      <w:pPr>
        <w:jc w:val="both"/>
        <w:rPr>
          <w:rFonts w:ascii="Arial" w:hAnsi="Arial" w:cs="Arial"/>
          <w:sz w:val="22"/>
          <w:szCs w:val="22"/>
        </w:rPr>
      </w:pPr>
      <w:r w:rsidRPr="003C07B9">
        <w:rPr>
          <w:rFonts w:ascii="Arial" w:hAnsi="Arial" w:cs="Arial"/>
          <w:sz w:val="22"/>
          <w:szCs w:val="22"/>
        </w:rPr>
        <w:t xml:space="preserve"> </w:t>
      </w:r>
    </w:p>
    <w:p w:rsidRPr="003C07B9" w:rsidR="00E601C6" w:rsidP="00FF1629" w:rsidRDefault="00154B27" w14:paraId="73D526DD" w14:textId="052089C8">
      <w:pPr>
        <w:ind w:firstLine="540"/>
        <w:jc w:val="both"/>
        <w:rPr>
          <w:rFonts w:ascii="Arial" w:hAnsi="Arial" w:cs="Arial"/>
          <w:sz w:val="22"/>
          <w:szCs w:val="22"/>
        </w:rPr>
      </w:pPr>
      <w:r w:rsidRPr="003C07B9">
        <w:rPr>
          <w:rFonts w:ascii="Arial" w:hAnsi="Arial" w:cs="Arial"/>
          <w:b/>
          <w:sz w:val="22"/>
          <w:szCs w:val="22"/>
          <w:lang w:eastAsia="lt-LT"/>
        </w:rPr>
        <w:t xml:space="preserve">7.11. </w:t>
      </w:r>
      <w:r w:rsidRPr="003C07B9" w:rsidR="00E601C6">
        <w:rPr>
          <w:rFonts w:ascii="Arial" w:hAnsi="Arial" w:cs="Arial"/>
          <w:b/>
          <w:sz w:val="22"/>
          <w:szCs w:val="22"/>
          <w:lang w:eastAsia="lt-LT"/>
        </w:rPr>
        <w:t>Franšizės (išskaitos) netaikymas</w:t>
      </w:r>
      <w:r w:rsidRPr="003C07B9" w:rsidR="00E601C6">
        <w:rPr>
          <w:rFonts w:ascii="Arial" w:hAnsi="Arial" w:cs="Arial"/>
          <w:sz w:val="22"/>
          <w:szCs w:val="22"/>
          <w:lang w:eastAsia="lt-LT"/>
        </w:rPr>
        <w:t xml:space="preserve"> </w:t>
      </w:r>
    </w:p>
    <w:p w:rsidRPr="003C07B9" w:rsidR="00E04F2F" w:rsidRDefault="00E04F2F" w14:paraId="29A7015D" w14:textId="77777777">
      <w:pPr>
        <w:pStyle w:val="NoSpacing"/>
        <w:jc w:val="both"/>
        <w:rPr>
          <w:rFonts w:ascii="Arial" w:hAnsi="Arial" w:eastAsia="Times New Roman" w:cs="Arial"/>
          <w:sz w:val="22"/>
        </w:rPr>
      </w:pPr>
      <w:bookmarkStart w:name="_Hlk526514517" w:id="7"/>
    </w:p>
    <w:p w:rsidRPr="003C07B9" w:rsidR="001B3FFA" w:rsidP="00FF1629" w:rsidRDefault="001B3FFA" w14:paraId="0BCF81C7" w14:textId="1AFAFC1F">
      <w:pPr>
        <w:pStyle w:val="NoSpacing"/>
        <w:ind w:firstLine="540"/>
        <w:jc w:val="both"/>
        <w:rPr>
          <w:rFonts w:ascii="Arial" w:hAnsi="Arial" w:eastAsia="Times New Roman" w:cs="Arial"/>
          <w:sz w:val="22"/>
        </w:rPr>
      </w:pPr>
      <w:r w:rsidRPr="003C07B9">
        <w:rPr>
          <w:rFonts w:ascii="Arial" w:hAnsi="Arial" w:eastAsia="Times New Roman" w:cs="Arial"/>
          <w:sz w:val="22"/>
        </w:rPr>
        <w:t>Jeigu yra nustatytas draudžiamojo įvykio kaltininkas, o Draudikas turi galimybę susigrąžinti nuostolio sumą iš atsakingo už padarytą žalą asmens, tai mokant draudimo išmoką iškaita nėra taikoma. Tuo atveju, jei atsakingas už padarytą žalą asmuo Draudikui atlygino ne visą išmokėtos draudimo išmokos dydžio sumą, tai Draudėjas sugrąžina Draudikui nepritaikytos išskaitos sumą, sumažintą proporcingai susigrąžintos sumos bei išmokėtos draudimo išmokos santykiui.</w:t>
      </w:r>
      <w:bookmarkEnd w:id="7"/>
    </w:p>
    <w:p w:rsidRPr="003C07B9" w:rsidR="00F95337" w:rsidP="00FF1629" w:rsidRDefault="00F95337" w14:paraId="47DAD800" w14:textId="2A71F888">
      <w:pPr>
        <w:widowControl w:val="0"/>
        <w:autoSpaceDE w:val="0"/>
        <w:autoSpaceDN w:val="0"/>
        <w:spacing w:before="49" w:line="276" w:lineRule="auto"/>
        <w:jc w:val="both"/>
        <w:rPr>
          <w:rFonts w:ascii="Arial" w:hAnsi="Arial" w:cs="Arial"/>
          <w:sz w:val="22"/>
          <w:szCs w:val="22"/>
        </w:rPr>
      </w:pPr>
      <w:r w:rsidRPr="003C07B9">
        <w:rPr>
          <w:rFonts w:ascii="Arial" w:hAnsi="Arial" w:cs="Arial"/>
          <w:sz w:val="22"/>
          <w:szCs w:val="22"/>
        </w:rPr>
        <w:t xml:space="preserve">Jei dėl vieno draudžiamojo įvykio nukentėjo kelios turto grupės, kurioms taikomos skirtingos išskaitos (franšizės), padarytai žalai taikoma tik viena (didžiausia) iš turto taikytinų išskaitų </w:t>
      </w:r>
      <w:r w:rsidRPr="003C07B9">
        <w:rPr>
          <w:rFonts w:ascii="Arial" w:hAnsi="Arial" w:cs="Arial"/>
          <w:sz w:val="22"/>
          <w:szCs w:val="22"/>
        </w:rPr>
        <w:lastRenderedPageBreak/>
        <w:t>(franšizių).</w:t>
      </w:r>
    </w:p>
    <w:p w:rsidRPr="003C07B9" w:rsidR="00F95337" w:rsidP="007D5822" w:rsidRDefault="00F95337" w14:paraId="1B5737AD" w14:textId="77777777">
      <w:pPr>
        <w:jc w:val="both"/>
        <w:rPr>
          <w:rFonts w:ascii="Arial" w:hAnsi="Arial" w:cs="Arial"/>
          <w:b/>
          <w:sz w:val="22"/>
          <w:szCs w:val="22"/>
        </w:rPr>
      </w:pPr>
    </w:p>
    <w:p w:rsidRPr="003C07B9" w:rsidR="00E601C6" w:rsidP="00FF1629" w:rsidRDefault="00154B27" w14:paraId="16C35152" w14:textId="6C13111A">
      <w:pPr>
        <w:ind w:firstLine="540"/>
        <w:jc w:val="both"/>
        <w:rPr>
          <w:rFonts w:ascii="Arial" w:hAnsi="Arial" w:cs="Arial"/>
          <w:sz w:val="22"/>
          <w:szCs w:val="22"/>
        </w:rPr>
      </w:pPr>
      <w:r w:rsidRPr="003C07B9">
        <w:rPr>
          <w:rFonts w:ascii="Arial" w:hAnsi="Arial" w:cs="Arial"/>
          <w:b/>
          <w:sz w:val="22"/>
          <w:szCs w:val="22"/>
        </w:rPr>
        <w:t xml:space="preserve">7.12. </w:t>
      </w:r>
      <w:r w:rsidRPr="003C07B9" w:rsidR="000E39AB">
        <w:rPr>
          <w:rFonts w:ascii="Arial" w:hAnsi="Arial" w:cs="Arial"/>
          <w:b/>
          <w:sz w:val="22"/>
          <w:szCs w:val="22"/>
        </w:rPr>
        <w:t>R</w:t>
      </w:r>
      <w:r w:rsidRPr="003C07B9" w:rsidR="00E601C6">
        <w:rPr>
          <w:rFonts w:ascii="Arial" w:hAnsi="Arial" w:cs="Arial"/>
          <w:b/>
          <w:sz w:val="22"/>
          <w:szCs w:val="22"/>
        </w:rPr>
        <w:t>izikos padidėjim</w:t>
      </w:r>
      <w:r w:rsidRPr="003C07B9" w:rsidR="000E39AB">
        <w:rPr>
          <w:rFonts w:ascii="Arial" w:hAnsi="Arial" w:cs="Arial"/>
          <w:b/>
          <w:sz w:val="22"/>
          <w:szCs w:val="22"/>
        </w:rPr>
        <w:t>as</w:t>
      </w:r>
      <w:r w:rsidRPr="003C07B9" w:rsidR="00E601C6">
        <w:rPr>
          <w:rFonts w:ascii="Arial" w:hAnsi="Arial" w:cs="Arial"/>
          <w:b/>
          <w:sz w:val="22"/>
          <w:szCs w:val="22"/>
        </w:rPr>
        <w:t xml:space="preserve"> </w:t>
      </w:r>
    </w:p>
    <w:p w:rsidRPr="003C07B9" w:rsidR="00E04F2F" w:rsidP="000E39AB" w:rsidRDefault="00E04F2F" w14:paraId="27D2B081" w14:textId="77777777">
      <w:pPr>
        <w:jc w:val="both"/>
        <w:rPr>
          <w:rFonts w:ascii="Arial" w:hAnsi="Arial" w:cs="Arial"/>
          <w:sz w:val="22"/>
          <w:szCs w:val="22"/>
        </w:rPr>
      </w:pPr>
    </w:p>
    <w:p w:rsidRPr="003C07B9" w:rsidR="000E39AB" w:rsidP="00FF1629" w:rsidRDefault="000E39AB" w14:paraId="35AFC89D" w14:textId="06EC06EF">
      <w:pPr>
        <w:ind w:firstLine="540"/>
        <w:jc w:val="both"/>
        <w:rPr>
          <w:rFonts w:ascii="Arial" w:hAnsi="Arial" w:cs="Arial"/>
          <w:sz w:val="22"/>
          <w:szCs w:val="22"/>
        </w:rPr>
      </w:pPr>
      <w:r w:rsidRPr="003C07B9">
        <w:rPr>
          <w:rFonts w:ascii="Arial" w:hAnsi="Arial" w:cs="Arial"/>
          <w:sz w:val="22"/>
          <w:szCs w:val="22"/>
        </w:rPr>
        <w:t>Rizikos padidėjimui yra priskiriamos tik šios aplinkybės:</w:t>
      </w:r>
    </w:p>
    <w:p w:rsidRPr="003C07B9" w:rsidR="000E39AB" w:rsidP="00FF1629" w:rsidRDefault="000E39AB" w14:paraId="33AFF6E4" w14:textId="088A1EFF">
      <w:pPr>
        <w:ind w:firstLine="540"/>
        <w:jc w:val="both"/>
        <w:rPr>
          <w:rFonts w:ascii="Arial" w:hAnsi="Arial" w:cs="Arial"/>
          <w:sz w:val="22"/>
          <w:szCs w:val="22"/>
        </w:rPr>
      </w:pPr>
      <w:r w:rsidRPr="003C07B9">
        <w:rPr>
          <w:rFonts w:ascii="Arial" w:hAnsi="Arial" w:cs="Arial"/>
          <w:sz w:val="22"/>
          <w:szCs w:val="22"/>
        </w:rPr>
        <w:t>- apdraustame objekte vykdymas statybos, montavimo, remonto darbų, kuriems pagal Lietuvos Respublikos teisės aktus, reikalingas statybos inspekcijos leidimas darbams atlikti arba kurių sąmatinė vertė, neskaičiuojant montuojamos įrangos vertės, viršija 500.000,00 EUR;</w:t>
      </w:r>
    </w:p>
    <w:p w:rsidRPr="003C07B9" w:rsidR="000E39AB" w:rsidP="00FF1629" w:rsidRDefault="000E39AB" w14:paraId="009F6A17" w14:textId="77777777">
      <w:pPr>
        <w:ind w:firstLine="540"/>
        <w:jc w:val="both"/>
        <w:rPr>
          <w:rFonts w:ascii="Arial" w:hAnsi="Arial" w:cs="Arial"/>
          <w:sz w:val="22"/>
          <w:szCs w:val="22"/>
        </w:rPr>
      </w:pPr>
      <w:r w:rsidRPr="003C07B9">
        <w:rPr>
          <w:rFonts w:ascii="Arial" w:hAnsi="Arial" w:cs="Arial"/>
          <w:sz w:val="22"/>
          <w:szCs w:val="22"/>
        </w:rPr>
        <w:t>- apsaugos priemonių, įskaitant ir fizinę saugą, numatytų Sutartyje, neveikimas, nebuvimas arba nepilnas veikimas, išskyrus, kai pagal savo paskirtį ar technines charakteristikas šios priemonės neturėjo suveikti arba nesuveikia dėl trečiųjų asmenų veikos;</w:t>
      </w:r>
    </w:p>
    <w:p w:rsidRPr="003C07B9" w:rsidR="000E39AB" w:rsidP="00FF1629" w:rsidRDefault="000E39AB" w14:paraId="7EB59EFC" w14:textId="77777777">
      <w:pPr>
        <w:ind w:firstLine="540"/>
        <w:jc w:val="both"/>
        <w:rPr>
          <w:rFonts w:ascii="Arial" w:hAnsi="Arial" w:cs="Arial"/>
          <w:sz w:val="22"/>
          <w:szCs w:val="22"/>
        </w:rPr>
      </w:pPr>
      <w:r w:rsidRPr="003C07B9">
        <w:rPr>
          <w:rFonts w:ascii="Arial" w:hAnsi="Arial" w:cs="Arial"/>
          <w:sz w:val="22"/>
          <w:szCs w:val="22"/>
        </w:rPr>
        <w:t>- apdrausto objekto techninės būklės pablogėjimas, kuomet jis atitinkamų tarnybų pripažįstamas netinkamu naudoti;</w:t>
      </w:r>
    </w:p>
    <w:p w:rsidRPr="003C07B9" w:rsidR="000E39AB" w:rsidP="00FF1629" w:rsidRDefault="000E39AB" w14:paraId="18A13751" w14:textId="77777777">
      <w:pPr>
        <w:ind w:firstLine="540"/>
        <w:jc w:val="both"/>
        <w:rPr>
          <w:rFonts w:ascii="Arial" w:hAnsi="Arial" w:cs="Arial"/>
          <w:sz w:val="22"/>
          <w:szCs w:val="22"/>
        </w:rPr>
      </w:pPr>
      <w:r w:rsidRPr="003C07B9">
        <w:rPr>
          <w:rFonts w:ascii="Arial" w:hAnsi="Arial" w:cs="Arial"/>
          <w:sz w:val="22"/>
          <w:szCs w:val="22"/>
        </w:rPr>
        <w:t>- apdraustos veiklos pasikeitimas.</w:t>
      </w:r>
    </w:p>
    <w:p w:rsidRPr="003C07B9" w:rsidR="00A42629" w:rsidP="00E14E21" w:rsidRDefault="000E39AB" w14:paraId="029ABE6B" w14:textId="1798D553">
      <w:pPr>
        <w:ind w:firstLine="540"/>
        <w:jc w:val="both"/>
        <w:rPr>
          <w:rFonts w:ascii="Arial" w:hAnsi="Arial" w:cs="Arial"/>
          <w:sz w:val="22"/>
          <w:szCs w:val="22"/>
        </w:rPr>
      </w:pPr>
      <w:r w:rsidRPr="003C07B9">
        <w:rPr>
          <w:rFonts w:ascii="Arial" w:hAnsi="Arial" w:cs="Arial"/>
          <w:sz w:val="22"/>
          <w:szCs w:val="22"/>
        </w:rPr>
        <w:t>Apie rizikos padidėjimą Draudėjas privalo pranešti Draudikui per 5 darbo dienas nuo sužinojimo apie aplinkybes, dėl kurių padidėja rizika. Išnykus aplinkybėms, dėl kurių padidėjo rizika, iki pranešimo Draudikui apie rizikos padidėjimą dienos, Draudėjas neprivalo informuoti Draudiko</w:t>
      </w:r>
      <w:r w:rsidRPr="003C07B9" w:rsidR="00A42629">
        <w:rPr>
          <w:rFonts w:ascii="Arial" w:hAnsi="Arial" w:cs="Arial"/>
          <w:sz w:val="22"/>
          <w:szCs w:val="22"/>
        </w:rPr>
        <w:t>.</w:t>
      </w:r>
    </w:p>
    <w:p w:rsidRPr="003C07B9" w:rsidR="00381BA1" w:rsidP="00E14E21" w:rsidRDefault="00381BA1" w14:paraId="4071B96B" w14:textId="77777777">
      <w:pPr>
        <w:ind w:firstLine="540"/>
        <w:jc w:val="both"/>
        <w:rPr>
          <w:rFonts w:ascii="Arial" w:hAnsi="Arial" w:cs="Arial"/>
          <w:b/>
          <w:sz w:val="22"/>
          <w:szCs w:val="22"/>
        </w:rPr>
      </w:pPr>
    </w:p>
    <w:p w:rsidRPr="003C07B9" w:rsidR="00E601C6" w:rsidP="00FF1629" w:rsidRDefault="00154B27" w14:paraId="0CFB2238" w14:textId="13143760">
      <w:pPr>
        <w:ind w:firstLine="540"/>
        <w:jc w:val="both"/>
        <w:rPr>
          <w:rFonts w:ascii="Arial" w:hAnsi="Arial" w:cs="Arial"/>
          <w:sz w:val="22"/>
          <w:szCs w:val="22"/>
        </w:rPr>
      </w:pPr>
      <w:r w:rsidRPr="003C07B9">
        <w:rPr>
          <w:rFonts w:ascii="Arial" w:hAnsi="Arial" w:cs="Arial"/>
          <w:b/>
          <w:sz w:val="22"/>
          <w:szCs w:val="22"/>
        </w:rPr>
        <w:t xml:space="preserve">7.13. </w:t>
      </w:r>
      <w:r w:rsidRPr="003C07B9" w:rsidR="00E14E21">
        <w:rPr>
          <w:rFonts w:ascii="Arial" w:hAnsi="Arial" w:cs="Arial"/>
          <w:b/>
          <w:sz w:val="22"/>
          <w:szCs w:val="22"/>
        </w:rPr>
        <w:t xml:space="preserve"> </w:t>
      </w:r>
      <w:r w:rsidRPr="003C07B9" w:rsidR="00E601C6">
        <w:rPr>
          <w:rFonts w:ascii="Arial" w:hAnsi="Arial" w:cs="Arial"/>
          <w:b/>
          <w:sz w:val="22"/>
          <w:szCs w:val="22"/>
        </w:rPr>
        <w:t>Kita konstrukcija / kita technologija</w:t>
      </w:r>
      <w:r w:rsidRPr="003C07B9" w:rsidR="00E601C6">
        <w:rPr>
          <w:rFonts w:ascii="Arial" w:hAnsi="Arial" w:cs="Arial"/>
          <w:sz w:val="22"/>
          <w:szCs w:val="22"/>
        </w:rPr>
        <w:t xml:space="preserve"> </w:t>
      </w:r>
    </w:p>
    <w:p w:rsidRPr="003C07B9" w:rsidR="0069692F" w:rsidP="00E14E21" w:rsidRDefault="0069692F" w14:paraId="143ED0F0" w14:textId="77777777">
      <w:pPr>
        <w:ind w:firstLine="540"/>
        <w:jc w:val="both"/>
        <w:rPr>
          <w:rFonts w:ascii="Arial" w:hAnsi="Arial" w:cs="Arial"/>
          <w:sz w:val="22"/>
          <w:szCs w:val="22"/>
        </w:rPr>
      </w:pPr>
    </w:p>
    <w:p w:rsidRPr="003C07B9" w:rsidR="00AF4302" w:rsidP="00E14E21" w:rsidRDefault="002830E9" w14:paraId="2B9C33C0" w14:textId="72C54040">
      <w:pPr>
        <w:ind w:firstLine="540"/>
        <w:jc w:val="both"/>
        <w:rPr>
          <w:rFonts w:ascii="Arial" w:hAnsi="Arial" w:cs="Arial"/>
          <w:sz w:val="22"/>
          <w:szCs w:val="22"/>
        </w:rPr>
      </w:pPr>
      <w:r w:rsidRPr="003C07B9">
        <w:rPr>
          <w:rFonts w:ascii="Arial" w:hAnsi="Arial" w:cs="Arial"/>
          <w:sz w:val="22"/>
          <w:szCs w:val="22"/>
        </w:rPr>
        <w:t>Draudikas sutinka, kad Draudėjas turi teisę turtą atstatyti kitokiais konstrukciniais ir/ ar technologiniais sprendimais nei buvo iki draudžiamojo įvykio, tačiau draudimo išmokos suma negali viršyti sumos, kuri būtų buvusi mokama, jei Draudėjas turtą atstatinėtų tokiais pat konstrukciniais ir/ ar technologiniais sprendimais</w:t>
      </w:r>
      <w:r w:rsidRPr="003C07B9" w:rsidR="00CF4DE0">
        <w:rPr>
          <w:rFonts w:ascii="Arial" w:hAnsi="Arial" w:cs="Arial"/>
          <w:sz w:val="22"/>
          <w:szCs w:val="22"/>
        </w:rPr>
        <w:t xml:space="preserve">. </w:t>
      </w:r>
      <w:r w:rsidRPr="003C07B9" w:rsidR="00E601C6">
        <w:rPr>
          <w:rFonts w:ascii="Arial" w:hAnsi="Arial" w:cs="Arial"/>
          <w:sz w:val="22"/>
          <w:szCs w:val="22"/>
        </w:rPr>
        <w:t xml:space="preserve">  </w:t>
      </w:r>
    </w:p>
    <w:p w:rsidRPr="003C07B9" w:rsidR="00381BA1" w:rsidP="00E14E21" w:rsidRDefault="00381BA1" w14:paraId="6ABE862A" w14:textId="77777777">
      <w:pPr>
        <w:ind w:firstLine="540"/>
        <w:jc w:val="both"/>
        <w:rPr>
          <w:rFonts w:ascii="Arial" w:hAnsi="Arial" w:cs="Arial"/>
          <w:b/>
          <w:sz w:val="22"/>
          <w:szCs w:val="22"/>
        </w:rPr>
      </w:pPr>
    </w:p>
    <w:p w:rsidRPr="003C07B9" w:rsidR="00E601C6" w:rsidP="00FF1629" w:rsidRDefault="00154B27" w14:paraId="0B1430A1" w14:textId="7E490569">
      <w:pPr>
        <w:ind w:firstLine="540"/>
        <w:jc w:val="both"/>
        <w:rPr>
          <w:rFonts w:ascii="Arial" w:hAnsi="Arial" w:cs="Arial"/>
          <w:sz w:val="22"/>
          <w:szCs w:val="22"/>
        </w:rPr>
      </w:pPr>
      <w:r w:rsidRPr="003C07B9">
        <w:rPr>
          <w:rFonts w:ascii="Arial" w:hAnsi="Arial" w:cs="Arial"/>
          <w:b/>
          <w:sz w:val="22"/>
          <w:szCs w:val="22"/>
        </w:rPr>
        <w:t xml:space="preserve">7.14. </w:t>
      </w:r>
      <w:r w:rsidRPr="003C07B9" w:rsidR="00E601C6">
        <w:rPr>
          <w:rFonts w:ascii="Arial" w:hAnsi="Arial" w:cs="Arial"/>
          <w:b/>
          <w:sz w:val="22"/>
          <w:szCs w:val="22"/>
        </w:rPr>
        <w:t xml:space="preserve">Vienas įvykis </w:t>
      </w:r>
    </w:p>
    <w:p w:rsidRPr="003C07B9" w:rsidR="00E04F2F" w:rsidRDefault="00E04F2F" w14:paraId="59BE76F4" w14:textId="77777777">
      <w:pPr>
        <w:jc w:val="both"/>
        <w:rPr>
          <w:rFonts w:ascii="Arial" w:hAnsi="Arial" w:cs="Arial"/>
          <w:spacing w:val="-2"/>
          <w:sz w:val="22"/>
          <w:szCs w:val="22"/>
        </w:rPr>
      </w:pPr>
    </w:p>
    <w:p w:rsidRPr="003C07B9" w:rsidR="00E601C6" w:rsidP="00E14E21" w:rsidRDefault="00A253DB" w14:paraId="209A3967" w14:textId="666D7617">
      <w:pPr>
        <w:ind w:firstLine="540"/>
        <w:jc w:val="both"/>
        <w:rPr>
          <w:rFonts w:ascii="Arial" w:hAnsi="Arial" w:cs="Arial"/>
          <w:b/>
          <w:sz w:val="22"/>
          <w:szCs w:val="22"/>
        </w:rPr>
      </w:pPr>
      <w:r w:rsidRPr="003C07B9">
        <w:rPr>
          <w:rFonts w:ascii="Arial" w:hAnsi="Arial" w:cs="Arial"/>
          <w:spacing w:val="-2"/>
          <w:sz w:val="22"/>
          <w:szCs w:val="22"/>
        </w:rPr>
        <w:t xml:space="preserve">Išskaitų (franšizių) bei išmokų apribojimų taikymo prasme, vienu įvykiu laikomas apdrausto turto sugadinimas ar sunaikinimas bei dėl to patiriami Finansiniai nuostoliai, kuriuos per vieną iš eilės einančių 72 valandų laikotarpį sukelia audra, potvynis, liūtis, kruša, gausus </w:t>
      </w:r>
      <w:proofErr w:type="spellStart"/>
      <w:r w:rsidRPr="003C07B9">
        <w:rPr>
          <w:rFonts w:ascii="Arial" w:hAnsi="Arial" w:cs="Arial"/>
          <w:spacing w:val="-2"/>
          <w:sz w:val="22"/>
          <w:szCs w:val="22"/>
        </w:rPr>
        <w:t>snygis</w:t>
      </w:r>
      <w:proofErr w:type="spellEnd"/>
      <w:r w:rsidRPr="003C07B9">
        <w:rPr>
          <w:rFonts w:ascii="Arial" w:hAnsi="Arial" w:cs="Arial"/>
          <w:spacing w:val="-2"/>
          <w:sz w:val="22"/>
          <w:szCs w:val="22"/>
        </w:rPr>
        <w:t xml:space="preserve"> ar kita gamtinė nelaimė. Draudėjas turi teisę savo nuožiūra nuspręsti, kada toks 72 valandų laikotarpis prasideda, tačiau tais atvejais, kai draudžiamojo įvykio pasireiškimo laikotarpis yra ilgesnis, du ar daugiau tokių 72 valandų laikotarpiai persidengti negali</w:t>
      </w:r>
      <w:r w:rsidRPr="003C07B9" w:rsidR="00E601C6">
        <w:rPr>
          <w:rFonts w:ascii="Arial" w:hAnsi="Arial" w:cs="Arial"/>
          <w:sz w:val="22"/>
          <w:szCs w:val="22"/>
        </w:rPr>
        <w:t>.</w:t>
      </w:r>
      <w:r w:rsidRPr="003C07B9" w:rsidR="00E601C6">
        <w:rPr>
          <w:rFonts w:ascii="Arial" w:hAnsi="Arial" w:cs="Arial"/>
          <w:b/>
          <w:sz w:val="22"/>
          <w:szCs w:val="22"/>
        </w:rPr>
        <w:t xml:space="preserve"> </w:t>
      </w:r>
    </w:p>
    <w:p w:rsidRPr="003C07B9" w:rsidR="0036781E" w:rsidRDefault="0036781E" w14:paraId="5798DEA3" w14:textId="77777777">
      <w:pPr>
        <w:ind w:firstLine="426"/>
        <w:jc w:val="both"/>
        <w:rPr>
          <w:rFonts w:ascii="Arial" w:hAnsi="Arial" w:cs="Arial"/>
          <w:sz w:val="22"/>
          <w:szCs w:val="22"/>
        </w:rPr>
      </w:pPr>
    </w:p>
    <w:p w:rsidRPr="003C07B9" w:rsidR="00E601C6" w:rsidP="00FF1629" w:rsidRDefault="00154B27" w14:paraId="1EA1F23A" w14:textId="49022E5B">
      <w:pPr>
        <w:ind w:firstLine="540"/>
        <w:jc w:val="both"/>
        <w:rPr>
          <w:rFonts w:ascii="Arial" w:hAnsi="Arial" w:cs="Arial"/>
          <w:sz w:val="22"/>
          <w:szCs w:val="22"/>
        </w:rPr>
      </w:pPr>
      <w:r w:rsidRPr="003C07B9">
        <w:rPr>
          <w:rFonts w:ascii="Arial" w:hAnsi="Arial" w:cs="Arial"/>
          <w:b/>
          <w:sz w:val="22"/>
          <w:szCs w:val="22"/>
        </w:rPr>
        <w:t xml:space="preserve">7.15. </w:t>
      </w:r>
      <w:r w:rsidRPr="003C07B9" w:rsidR="00E601C6">
        <w:rPr>
          <w:rFonts w:ascii="Arial" w:hAnsi="Arial" w:cs="Arial"/>
          <w:b/>
          <w:sz w:val="22"/>
          <w:szCs w:val="22"/>
        </w:rPr>
        <w:t xml:space="preserve">Nemažėjanti draudimo suma </w:t>
      </w:r>
    </w:p>
    <w:p w:rsidRPr="003C07B9" w:rsidR="00BA1911" w:rsidRDefault="00BA1911" w14:paraId="0550F41C" w14:textId="77777777">
      <w:pPr>
        <w:jc w:val="both"/>
        <w:rPr>
          <w:rFonts w:ascii="Arial" w:hAnsi="Arial" w:cs="Arial"/>
          <w:sz w:val="22"/>
          <w:szCs w:val="22"/>
        </w:rPr>
      </w:pPr>
    </w:p>
    <w:p w:rsidRPr="003C07B9" w:rsidR="00E601C6" w:rsidP="00E14E21" w:rsidRDefault="009D0AA0" w14:paraId="45D65AD6" w14:textId="1762B988">
      <w:pPr>
        <w:ind w:firstLine="540"/>
        <w:jc w:val="both"/>
        <w:rPr>
          <w:rFonts w:ascii="Arial" w:hAnsi="Arial" w:cs="Arial"/>
          <w:sz w:val="22"/>
          <w:szCs w:val="22"/>
        </w:rPr>
      </w:pPr>
      <w:r w:rsidRPr="003C07B9">
        <w:rPr>
          <w:rFonts w:ascii="Arial" w:hAnsi="Arial" w:cs="Arial"/>
          <w:sz w:val="22"/>
          <w:szCs w:val="22"/>
        </w:rPr>
        <w:t>Išskyrus atvejus, kai konkrečiai nurodyt</w:t>
      </w:r>
      <w:r w:rsidRPr="003C07B9" w:rsidR="00DC55D0">
        <w:rPr>
          <w:rFonts w:ascii="Arial" w:hAnsi="Arial" w:cs="Arial"/>
          <w:sz w:val="22"/>
          <w:szCs w:val="22"/>
        </w:rPr>
        <w:t xml:space="preserve">as draudimo išmokų apribojimas pagal draudimo sutartį, </w:t>
      </w:r>
      <w:r w:rsidRPr="003C07B9">
        <w:rPr>
          <w:rFonts w:ascii="Arial" w:hAnsi="Arial" w:cs="Arial"/>
          <w:sz w:val="22"/>
          <w:szCs w:val="22"/>
        </w:rPr>
        <w:t>draudimo sumos ir draudimo išmokų limitai nebus mažinami jokiomis ir dėl jokių Draudiko išmokėtų sumų dėl bet kokio nuostolio ar žalos, ir liks pilni per visą draudimo laikotarpį</w:t>
      </w:r>
      <w:r w:rsidRPr="003C07B9" w:rsidR="00DB162D">
        <w:rPr>
          <w:rFonts w:ascii="Arial" w:hAnsi="Arial" w:cs="Arial"/>
          <w:sz w:val="22"/>
          <w:szCs w:val="22"/>
        </w:rPr>
        <w:t xml:space="preserve">, jeigu apdraustas </w:t>
      </w:r>
      <w:r w:rsidRPr="003C07B9" w:rsidR="00F33B70">
        <w:rPr>
          <w:rFonts w:ascii="Arial" w:hAnsi="Arial" w:cs="Arial"/>
          <w:sz w:val="22"/>
          <w:szCs w:val="22"/>
        </w:rPr>
        <w:t>turtas</w:t>
      </w:r>
      <w:r w:rsidRPr="003C07B9" w:rsidR="00DB162D">
        <w:rPr>
          <w:rFonts w:ascii="Arial" w:hAnsi="Arial" w:cs="Arial"/>
          <w:sz w:val="22"/>
          <w:szCs w:val="22"/>
        </w:rPr>
        <w:t xml:space="preserve"> po draudžiamojo įvykio yra </w:t>
      </w:r>
      <w:r w:rsidRPr="003C07B9" w:rsidR="00044678">
        <w:rPr>
          <w:rFonts w:ascii="Arial" w:hAnsi="Arial" w:cs="Arial"/>
          <w:sz w:val="22"/>
          <w:szCs w:val="22"/>
        </w:rPr>
        <w:t>atstatomas</w:t>
      </w:r>
      <w:r w:rsidRPr="003C07B9" w:rsidR="006B6DCF">
        <w:rPr>
          <w:rFonts w:ascii="Arial" w:hAnsi="Arial" w:cs="Arial"/>
          <w:sz w:val="22"/>
          <w:szCs w:val="22"/>
        </w:rPr>
        <w:t>.</w:t>
      </w:r>
    </w:p>
    <w:p w:rsidRPr="003C07B9" w:rsidR="00470C6A" w:rsidRDefault="00470C6A" w14:paraId="5E272777" w14:textId="77777777">
      <w:pPr>
        <w:jc w:val="both"/>
        <w:rPr>
          <w:rFonts w:ascii="Arial" w:hAnsi="Arial" w:cs="Arial"/>
          <w:sz w:val="22"/>
          <w:szCs w:val="22"/>
        </w:rPr>
      </w:pPr>
    </w:p>
    <w:p w:rsidRPr="003C07B9" w:rsidR="0022224E" w:rsidP="00154B27" w:rsidRDefault="00154B27" w14:paraId="52FC19B6" w14:textId="1D1F633D">
      <w:pPr>
        <w:ind w:firstLine="540"/>
        <w:jc w:val="both"/>
        <w:rPr>
          <w:rFonts w:ascii="Arial" w:hAnsi="Arial" w:cs="Arial" w:eastAsiaTheme="minorHAnsi"/>
          <w:b/>
          <w:sz w:val="22"/>
          <w:szCs w:val="22"/>
        </w:rPr>
      </w:pPr>
      <w:r w:rsidRPr="003C07B9">
        <w:rPr>
          <w:rFonts w:ascii="Arial" w:hAnsi="Arial" w:cs="Arial" w:eastAsiaTheme="minorHAnsi"/>
          <w:b/>
          <w:sz w:val="22"/>
          <w:szCs w:val="22"/>
        </w:rPr>
        <w:t>7.16.</w:t>
      </w:r>
      <w:r w:rsidRPr="003C07B9" w:rsidR="00CC33CF">
        <w:rPr>
          <w:rFonts w:ascii="Arial" w:hAnsi="Arial" w:cs="Arial" w:eastAsiaTheme="minorHAnsi"/>
          <w:b/>
          <w:sz w:val="22"/>
          <w:szCs w:val="22"/>
        </w:rPr>
        <w:t xml:space="preserve"> </w:t>
      </w:r>
      <w:r w:rsidRPr="003C07B9" w:rsidR="0022224E">
        <w:rPr>
          <w:rFonts w:ascii="Arial" w:hAnsi="Arial" w:cs="Arial" w:eastAsiaTheme="minorHAnsi"/>
          <w:b/>
          <w:sz w:val="22"/>
          <w:szCs w:val="22"/>
        </w:rPr>
        <w:t>Draudėjo apibrėžimas</w:t>
      </w:r>
    </w:p>
    <w:p w:rsidRPr="003C07B9" w:rsidR="0022224E" w:rsidP="000472D0" w:rsidRDefault="0022224E" w14:paraId="5B249434" w14:textId="77777777">
      <w:pPr>
        <w:contextualSpacing/>
        <w:jc w:val="both"/>
        <w:rPr>
          <w:rFonts w:ascii="Arial" w:hAnsi="Arial" w:cs="Arial" w:eastAsiaTheme="minorHAnsi"/>
          <w:b/>
          <w:sz w:val="22"/>
          <w:szCs w:val="22"/>
        </w:rPr>
      </w:pPr>
    </w:p>
    <w:p w:rsidRPr="003C07B9" w:rsidR="0022224E" w:rsidP="00CC33CF" w:rsidRDefault="1BF02B12" w14:paraId="2C7338EE" w14:textId="0F3017FD">
      <w:pPr>
        <w:ind w:firstLine="540"/>
        <w:jc w:val="both"/>
        <w:rPr>
          <w:rFonts w:ascii="Arial" w:hAnsi="Arial" w:cs="Arial"/>
          <w:sz w:val="22"/>
          <w:szCs w:val="22"/>
        </w:rPr>
      </w:pPr>
      <w:r w:rsidRPr="003C07B9">
        <w:rPr>
          <w:rFonts w:ascii="Arial" w:hAnsi="Arial" w:cs="Arial"/>
          <w:sz w:val="22"/>
          <w:szCs w:val="22"/>
        </w:rPr>
        <w:t>Draudėju ir jo atstovu laikomi įmonės vadovas, technikos vadovas, saugos skyriaus vadovas, valdybos nariai. Jeigu šiame punkte paminėtos konkrečios pareigybės įmonėje nėra arba pareigybės pavadinimas skiriasi, tai šiam apibrėžimui priskiriama įmonės pareigybė, kuriai pavesta atlikti aukščiau paminėtos vienos ar kelių pareigybių funkcijas</w:t>
      </w:r>
      <w:r w:rsidRPr="003C07B9" w:rsidR="1148EA72">
        <w:rPr>
          <w:rFonts w:ascii="Arial" w:hAnsi="Arial" w:cs="Arial"/>
          <w:sz w:val="22"/>
          <w:szCs w:val="22"/>
        </w:rPr>
        <w:t>.</w:t>
      </w:r>
      <w:r w:rsidRPr="003C07B9">
        <w:rPr>
          <w:rFonts w:ascii="Arial" w:hAnsi="Arial" w:cs="Arial"/>
          <w:sz w:val="22"/>
          <w:szCs w:val="22"/>
        </w:rPr>
        <w:t xml:space="preserve"> Su Perkančiuoju subjektu (Draudėju) susiję asmenys yra: Perkančiojo subjekto valdybos nariai, </w:t>
      </w:r>
      <w:r w:rsidRPr="003C07B9" w:rsidR="44E57A84">
        <w:rPr>
          <w:rFonts w:ascii="Arial" w:hAnsi="Arial" w:cs="Arial"/>
          <w:sz w:val="22"/>
          <w:szCs w:val="22"/>
        </w:rPr>
        <w:t>į</w:t>
      </w:r>
      <w:r w:rsidRPr="003C07B9" w:rsidR="1148EA72">
        <w:rPr>
          <w:rFonts w:ascii="Arial" w:hAnsi="Arial" w:cs="Arial"/>
          <w:sz w:val="22"/>
          <w:szCs w:val="22"/>
        </w:rPr>
        <w:t>mon</w:t>
      </w:r>
      <w:r w:rsidRPr="003C07B9" w:rsidR="44E57A84">
        <w:rPr>
          <w:rFonts w:ascii="Arial" w:hAnsi="Arial" w:cs="Arial"/>
          <w:sz w:val="22"/>
          <w:szCs w:val="22"/>
        </w:rPr>
        <w:t>ė</w:t>
      </w:r>
      <w:r w:rsidRPr="003C07B9" w:rsidR="1148EA72">
        <w:rPr>
          <w:rFonts w:ascii="Arial" w:hAnsi="Arial" w:cs="Arial"/>
          <w:sz w:val="22"/>
          <w:szCs w:val="22"/>
        </w:rPr>
        <w:t>s vadovas</w:t>
      </w:r>
      <w:r w:rsidRPr="003C07B9">
        <w:rPr>
          <w:rFonts w:ascii="Arial" w:hAnsi="Arial" w:cs="Arial"/>
          <w:sz w:val="22"/>
          <w:szCs w:val="22"/>
        </w:rPr>
        <w:t xml:space="preserve">, departamentų direktoriai, Darbų saugos ir aplinkosaugos skyriaus vadovas. Draudikas neturi regreso teisės į Draudėjo įmonės darbuotojus, išskyrus jų tyčios atvejus. </w:t>
      </w:r>
    </w:p>
    <w:p w:rsidRPr="003C07B9" w:rsidR="0022224E" w:rsidP="0022224E" w:rsidRDefault="0022224E" w14:paraId="5B5BC5D2" w14:textId="77777777">
      <w:pPr>
        <w:ind w:firstLine="357"/>
        <w:jc w:val="both"/>
        <w:rPr>
          <w:rFonts w:ascii="Arial" w:hAnsi="Arial" w:cs="Arial" w:eastAsiaTheme="minorHAnsi"/>
          <w:bCs/>
          <w:sz w:val="22"/>
          <w:szCs w:val="22"/>
        </w:rPr>
      </w:pPr>
    </w:p>
    <w:p w:rsidRPr="003C07B9" w:rsidR="0022224E" w:rsidP="00154B27" w:rsidRDefault="00154B27" w14:paraId="6AC0EE71" w14:textId="2794C63D">
      <w:pPr>
        <w:ind w:firstLine="540"/>
        <w:jc w:val="both"/>
        <w:rPr>
          <w:rFonts w:ascii="Arial" w:hAnsi="Arial" w:cs="Arial" w:eastAsiaTheme="minorHAnsi"/>
          <w:b/>
          <w:sz w:val="22"/>
          <w:szCs w:val="22"/>
        </w:rPr>
      </w:pPr>
      <w:r w:rsidRPr="003C07B9">
        <w:rPr>
          <w:rFonts w:ascii="Arial" w:hAnsi="Arial" w:cs="Arial" w:eastAsiaTheme="minorHAnsi"/>
          <w:b/>
          <w:sz w:val="22"/>
          <w:szCs w:val="22"/>
        </w:rPr>
        <w:t xml:space="preserve">7.17. </w:t>
      </w:r>
      <w:r w:rsidRPr="003C07B9" w:rsidR="0022224E">
        <w:rPr>
          <w:rFonts w:ascii="Arial" w:hAnsi="Arial" w:cs="Arial" w:eastAsiaTheme="minorHAnsi"/>
          <w:b/>
          <w:sz w:val="22"/>
          <w:szCs w:val="22"/>
        </w:rPr>
        <w:t>Nešiojama elektroninė įranga</w:t>
      </w:r>
    </w:p>
    <w:p w:rsidRPr="003C07B9" w:rsidR="0022224E" w:rsidP="0022224E" w:rsidRDefault="0022224E" w14:paraId="06884723" w14:textId="77777777">
      <w:pPr>
        <w:ind w:firstLine="357"/>
        <w:jc w:val="both"/>
        <w:rPr>
          <w:rFonts w:ascii="Arial" w:hAnsi="Arial" w:cs="Arial" w:eastAsiaTheme="minorHAnsi"/>
          <w:bCs/>
          <w:sz w:val="22"/>
          <w:szCs w:val="22"/>
        </w:rPr>
      </w:pPr>
    </w:p>
    <w:p w:rsidRPr="003C07B9" w:rsidR="0022224E" w:rsidP="00154B27" w:rsidRDefault="0022224E" w14:paraId="351DB446" w14:textId="77777777">
      <w:pPr>
        <w:ind w:firstLine="540"/>
        <w:jc w:val="both"/>
        <w:rPr>
          <w:rFonts w:ascii="Arial" w:hAnsi="Arial" w:cs="Arial"/>
          <w:sz w:val="22"/>
          <w:szCs w:val="22"/>
        </w:rPr>
      </w:pPr>
      <w:bookmarkStart w:name="_Ref29210454" w:id="8"/>
      <w:r w:rsidRPr="003C07B9">
        <w:rPr>
          <w:rFonts w:ascii="Arial" w:hAnsi="Arial" w:cs="Arial"/>
          <w:sz w:val="22"/>
          <w:szCs w:val="22"/>
        </w:rPr>
        <w:lastRenderedPageBreak/>
        <w:t>Draudimo apsauga nešiojamai elektroninei įrangai (nešiojamiems kompiuteriams, kameroms, matavimo prietaisams ir pan.) dėl Sutartyje nurodytų draudžiamųjų įvykių, taip pat atsižvelgiant į kitas Sutarties sąlygas, galioja geografinės Europos teritorijoje. Šios elektroninės įrangos draudimo apsauga galioja ir vagystės iš transporto priemonės bagažinės skyriaus ar iš krovininio automobilio atveju, kai į transporto priemonę įsilaužiama elektroninėmis priemonėmis, nepaliekančiomis mechaninio įsilaužimo žymių.</w:t>
      </w:r>
      <w:bookmarkEnd w:id="8"/>
    </w:p>
    <w:p w:rsidRPr="003C07B9" w:rsidR="0022224E" w:rsidP="00143E93" w:rsidRDefault="0022224E" w14:paraId="4F99C1DD" w14:textId="77777777">
      <w:pPr>
        <w:jc w:val="both"/>
        <w:rPr>
          <w:rFonts w:ascii="Arial" w:hAnsi="Arial" w:cs="Arial"/>
          <w:sz w:val="22"/>
          <w:szCs w:val="22"/>
        </w:rPr>
      </w:pPr>
      <w:r w:rsidRPr="003C07B9">
        <w:rPr>
          <w:rFonts w:ascii="Arial" w:hAnsi="Arial" w:cs="Arial"/>
          <w:sz w:val="22"/>
          <w:szCs w:val="22"/>
        </w:rPr>
        <w:t>Šios kategorijos turtui draudimo apsauga negalioja, kai:</w:t>
      </w:r>
    </w:p>
    <w:p w:rsidRPr="003C07B9" w:rsidR="0022224E" w:rsidP="00154B27" w:rsidRDefault="0022224E" w14:paraId="58AF0C5B" w14:textId="77777777">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pervežimo metu atiduodamas į bagažo skyrių (autobusuose, lėktuvuose, laivuose, traukiniuose);</w:t>
      </w:r>
    </w:p>
    <w:p w:rsidRPr="003C07B9" w:rsidR="0022224E" w:rsidP="00154B27" w:rsidRDefault="0022224E" w14:paraId="4E79ED6D" w14:textId="77777777">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paliekamas transporto priemonės salone, nepriklausomai ar transporto priemonė užrakina ir / ar su įjungta signalizacija;</w:t>
      </w:r>
    </w:p>
    <w:p w:rsidRPr="003C07B9" w:rsidR="0022224E" w:rsidP="00154B27" w:rsidRDefault="0022224E" w14:paraId="36965DCB" w14:textId="77777777">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turtas paliekamas transporto priemonėje ne darbo metu. Kelionė į darbą / iš darbo priskiriama darbo metui.</w:t>
      </w:r>
    </w:p>
    <w:p w:rsidRPr="003C07B9" w:rsidR="0022224E" w:rsidP="00154B27" w:rsidRDefault="0022224E" w14:paraId="4198FD80" w14:textId="2B94DAD7">
      <w:pPr>
        <w:ind w:firstLine="630"/>
        <w:jc w:val="both"/>
        <w:rPr>
          <w:rFonts w:ascii="Arial" w:hAnsi="Arial" w:cs="Arial"/>
          <w:sz w:val="22"/>
          <w:szCs w:val="22"/>
        </w:rPr>
      </w:pPr>
      <w:r w:rsidRPr="003C07B9">
        <w:rPr>
          <w:rFonts w:ascii="Arial" w:hAnsi="Arial" w:cs="Arial"/>
          <w:sz w:val="22"/>
          <w:szCs w:val="22"/>
        </w:rPr>
        <w:t xml:space="preserve">Šiai sąlygai maksimali draudimo išmokų suma </w:t>
      </w:r>
      <w:hyperlink w:history="1" w:anchor="_10.000_EUR_1" r:id="rId14">
        <w:r w:rsidRPr="003C07B9">
          <w:rPr>
            <w:rFonts w:ascii="Arial" w:hAnsi="Arial" w:cs="Arial"/>
            <w:sz w:val="22"/>
            <w:szCs w:val="22"/>
          </w:rPr>
          <w:t>17</w:t>
        </w:r>
        <w:r w:rsidRPr="003C07B9" w:rsidR="00472098">
          <w:rPr>
            <w:rFonts w:ascii="Arial" w:hAnsi="Arial" w:cs="Arial"/>
            <w:sz w:val="22"/>
            <w:szCs w:val="22"/>
          </w:rPr>
          <w:t>.</w:t>
        </w:r>
        <w:r w:rsidRPr="003C07B9">
          <w:rPr>
            <w:rFonts w:ascii="Arial" w:hAnsi="Arial" w:cs="Arial"/>
            <w:sz w:val="22"/>
            <w:szCs w:val="22"/>
          </w:rPr>
          <w:t>000</w:t>
        </w:r>
      </w:hyperlink>
      <w:r w:rsidRPr="003C07B9" w:rsidR="00472098">
        <w:rPr>
          <w:sz w:val="22"/>
          <w:szCs w:val="22"/>
        </w:rPr>
        <w:t>,00</w:t>
      </w:r>
      <w:r w:rsidRPr="003C07B9">
        <w:rPr>
          <w:rFonts w:ascii="Arial" w:hAnsi="Arial" w:cs="Arial"/>
          <w:sz w:val="22"/>
          <w:szCs w:val="22"/>
        </w:rPr>
        <w:t xml:space="preserve"> EUR kiekvienam įvykiui ir bendrai pagal Sutartį. </w:t>
      </w:r>
    </w:p>
    <w:p w:rsidRPr="003C07B9" w:rsidR="0022224E" w:rsidP="00143E93" w:rsidRDefault="0022224E" w14:paraId="2541FFA7" w14:textId="50C233FC">
      <w:pPr>
        <w:jc w:val="both"/>
        <w:rPr>
          <w:rFonts w:ascii="Arial" w:hAnsi="Arial" w:cs="Arial"/>
          <w:sz w:val="22"/>
          <w:szCs w:val="22"/>
        </w:rPr>
      </w:pPr>
      <w:r w:rsidRPr="003C07B9">
        <w:rPr>
          <w:rFonts w:ascii="Arial" w:hAnsi="Arial" w:cs="Arial"/>
          <w:sz w:val="22"/>
          <w:szCs w:val="22"/>
        </w:rPr>
        <w:t>Įvykiams pagal šią sąlygą taikoma 100</w:t>
      </w:r>
      <w:r w:rsidRPr="003C07B9" w:rsidR="00472098">
        <w:rPr>
          <w:rFonts w:ascii="Arial" w:hAnsi="Arial" w:cs="Arial"/>
          <w:sz w:val="22"/>
          <w:szCs w:val="22"/>
        </w:rPr>
        <w:t>,00</w:t>
      </w:r>
      <w:r w:rsidRPr="003C07B9">
        <w:rPr>
          <w:rFonts w:ascii="Arial" w:hAnsi="Arial" w:cs="Arial"/>
          <w:sz w:val="22"/>
          <w:szCs w:val="22"/>
        </w:rPr>
        <w:t xml:space="preserve"> EUR išskaita (franšizė).</w:t>
      </w:r>
    </w:p>
    <w:p w:rsidRPr="003C07B9" w:rsidR="00E601C6" w:rsidRDefault="00E601C6" w14:paraId="4B678D52" w14:textId="77777777">
      <w:pPr>
        <w:ind w:firstLine="426"/>
        <w:jc w:val="both"/>
        <w:rPr>
          <w:rFonts w:ascii="Arial" w:hAnsi="Arial" w:cs="Arial"/>
          <w:sz w:val="22"/>
          <w:szCs w:val="22"/>
        </w:rPr>
      </w:pPr>
    </w:p>
    <w:bookmarkEnd w:id="5"/>
    <w:p w:rsidRPr="003C07B9" w:rsidR="00E601C6" w:rsidP="00472098" w:rsidRDefault="00472098" w14:paraId="55998D3F" w14:textId="57A56C17">
      <w:pPr>
        <w:ind w:firstLine="540"/>
        <w:jc w:val="both"/>
        <w:rPr>
          <w:rFonts w:ascii="Arial" w:hAnsi="Arial" w:cs="Arial"/>
          <w:b/>
          <w:sz w:val="22"/>
          <w:szCs w:val="22"/>
        </w:rPr>
      </w:pPr>
      <w:r w:rsidRPr="003C07B9">
        <w:rPr>
          <w:rFonts w:ascii="Arial" w:hAnsi="Arial" w:cs="Arial"/>
          <w:b/>
          <w:sz w:val="22"/>
          <w:szCs w:val="22"/>
        </w:rPr>
        <w:t>7.18.</w:t>
      </w:r>
      <w:r w:rsidRPr="003C07B9" w:rsidR="00DA671D">
        <w:rPr>
          <w:rFonts w:ascii="Arial" w:hAnsi="Arial" w:cs="Arial"/>
          <w:b/>
          <w:sz w:val="22"/>
          <w:szCs w:val="22"/>
        </w:rPr>
        <w:t>Klaidos dėl sutarties sąlygų</w:t>
      </w:r>
    </w:p>
    <w:p w:rsidRPr="003C07B9" w:rsidR="00BA1911" w:rsidRDefault="00BA1911" w14:paraId="6E22E0AC" w14:textId="77777777">
      <w:pPr>
        <w:tabs>
          <w:tab w:val="num" w:pos="0"/>
        </w:tabs>
        <w:ind w:firstLine="426"/>
        <w:jc w:val="both"/>
        <w:rPr>
          <w:rFonts w:ascii="Arial" w:hAnsi="Arial" w:cs="Arial"/>
          <w:sz w:val="22"/>
          <w:szCs w:val="22"/>
          <w:lang w:eastAsia="lt-LT"/>
        </w:rPr>
      </w:pPr>
    </w:p>
    <w:p w:rsidRPr="003C07B9" w:rsidR="00DA671D" w:rsidP="00472098" w:rsidRDefault="00DA671D" w14:paraId="7ECC9A47" w14:textId="0DB18408">
      <w:pPr>
        <w:tabs>
          <w:tab w:val="num" w:pos="0"/>
        </w:tabs>
        <w:ind w:firstLine="540"/>
        <w:jc w:val="both"/>
        <w:rPr>
          <w:rFonts w:ascii="Arial" w:hAnsi="Arial" w:cs="Arial"/>
          <w:sz w:val="22"/>
          <w:szCs w:val="22"/>
          <w:lang w:eastAsia="lt-LT"/>
        </w:rPr>
      </w:pPr>
      <w:r w:rsidRPr="003C07B9">
        <w:rPr>
          <w:rFonts w:ascii="Arial" w:hAnsi="Arial" w:cs="Arial"/>
          <w:sz w:val="22"/>
          <w:szCs w:val="22"/>
          <w:lang w:eastAsia="lt-LT"/>
        </w:rPr>
        <w:t>Jei sugadinamas, sunaikinamas ar prarandamas Draudimo objektas arba / ir Draudėjui priklausantis turtas, esantis draudimo vietoje ir išmoka už tai nemokama arba sumažinama tik:</w:t>
      </w:r>
    </w:p>
    <w:p w:rsidRPr="003C07B9" w:rsidR="00DA671D" w:rsidP="00472098" w:rsidRDefault="00DA671D" w14:paraId="0A478152" w14:textId="0BD9DE8A">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susijusio su šia sutartimi drausto turto vieta, jo aprašymu jei tokia klaida ar aplaidumas egzistavo šios draudimo sutarties galiojimo laikotarpio pradžioje;</w:t>
      </w:r>
    </w:p>
    <w:p w:rsidRPr="003C07B9" w:rsidR="00DA671D" w:rsidP="00472098" w:rsidRDefault="00DA671D" w14:paraId="7438CD13" w14:textId="77777777">
      <w:pPr>
        <w:tabs>
          <w:tab w:val="num" w:pos="0"/>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rsidRPr="003C07B9" w:rsidR="00DA671D" w:rsidP="00472098" w:rsidRDefault="00DA671D" w14:paraId="42204B23" w14:textId="403B0523">
      <w:pPr>
        <w:pStyle w:val="ListParagraph"/>
        <w:numPr>
          <w:ilvl w:val="0"/>
          <w:numId w:val="6"/>
        </w:numPr>
        <w:tabs>
          <w:tab w:val="num" w:pos="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dėl kokios nors klaidos ar netyčinio aplaidumo, susijusio su šia sutartimi drausto turto vieta, jo aprašymu draudimo sutarties galiojimo metu ir buvo daromi atitinkami sutarties pakeitimai</w:t>
      </w:r>
      <w:r w:rsidRPr="003C07B9" w:rsidR="00752592">
        <w:rPr>
          <w:rFonts w:ascii="Arial" w:hAnsi="Arial" w:cs="Arial"/>
          <w:sz w:val="22"/>
          <w:szCs w:val="22"/>
          <w:lang w:eastAsia="lt-LT"/>
        </w:rPr>
        <w:t>;</w:t>
      </w:r>
    </w:p>
    <w:p w:rsidRPr="003C07B9" w:rsidR="00DA671D" w:rsidP="00472098" w:rsidRDefault="00DA671D" w14:paraId="6BEF53A8" w14:textId="77777777">
      <w:pPr>
        <w:tabs>
          <w:tab w:val="left" w:pos="720"/>
        </w:tabs>
        <w:ind w:firstLine="540"/>
        <w:jc w:val="both"/>
        <w:rPr>
          <w:rFonts w:ascii="Arial" w:hAnsi="Arial" w:cs="Arial"/>
          <w:sz w:val="22"/>
          <w:szCs w:val="22"/>
          <w:lang w:eastAsia="lt-LT"/>
        </w:rPr>
      </w:pPr>
      <w:r w:rsidRPr="003C07B9">
        <w:rPr>
          <w:rFonts w:ascii="Arial" w:hAnsi="Arial" w:cs="Arial"/>
          <w:sz w:val="22"/>
          <w:szCs w:val="22"/>
          <w:lang w:eastAsia="lt-LT"/>
        </w:rPr>
        <w:t>arba</w:t>
      </w:r>
    </w:p>
    <w:p w:rsidRPr="003C07B9" w:rsidR="00DA671D" w:rsidP="00472098" w:rsidRDefault="00DA671D" w14:paraId="57693AFB" w14:textId="3340E19D">
      <w:pPr>
        <w:pStyle w:val="ListParagraph"/>
        <w:numPr>
          <w:ilvl w:val="0"/>
          <w:numId w:val="6"/>
        </w:numPr>
        <w:tabs>
          <w:tab w:val="num" w:pos="0"/>
          <w:tab w:val="left" w:pos="720"/>
        </w:tabs>
        <w:ind w:left="0" w:firstLine="540"/>
        <w:jc w:val="both"/>
        <w:rPr>
          <w:rFonts w:ascii="Arial" w:hAnsi="Arial" w:cs="Arial"/>
          <w:sz w:val="22"/>
          <w:szCs w:val="22"/>
          <w:lang w:eastAsia="lt-LT"/>
        </w:rPr>
      </w:pPr>
      <w:r w:rsidRPr="3C8B9219" w:rsidR="00DA671D">
        <w:rPr>
          <w:rFonts w:ascii="Arial" w:hAnsi="Arial" w:cs="Arial"/>
          <w:sz w:val="22"/>
          <w:szCs w:val="22"/>
          <w:lang w:eastAsia="lt-LT"/>
        </w:rPr>
        <w:t>jei dėl klaidos ar netyčinio aplaidumo nebuvo įtraukta draudimo vieta sutarties įsigaliojimo metu;</w:t>
      </w:r>
    </w:p>
    <w:p w:rsidRPr="003C07B9" w:rsidR="00DA671D" w:rsidP="3C8B9219" w:rsidRDefault="00DA671D" w14:paraId="7099147A" w14:textId="62DC3469">
      <w:pPr>
        <w:pStyle w:val="ListParagraph"/>
        <w:tabs>
          <w:tab w:val="num" w:pos="0"/>
          <w:tab w:val="left" w:pos="720"/>
        </w:tabs>
        <w:ind w:left="540" w:firstLine="540"/>
        <w:jc w:val="both"/>
        <w:rPr>
          <w:rFonts w:ascii="Arial" w:hAnsi="Arial" w:cs="Arial"/>
          <w:sz w:val="22"/>
          <w:szCs w:val="22"/>
          <w:lang w:eastAsia="lt-LT"/>
        </w:rPr>
      </w:pPr>
      <w:r w:rsidRPr="3C8B9219" w:rsidR="00DA671D">
        <w:rPr>
          <w:rFonts w:ascii="Arial" w:hAnsi="Arial" w:cs="Arial"/>
          <w:sz w:val="22"/>
          <w:szCs w:val="22"/>
          <w:lang w:eastAsia="lt-LT"/>
        </w:rPr>
        <w:t xml:space="preserve">tai dėl </w:t>
      </w:r>
      <w:r w:rsidRPr="3C8B9219" w:rsidR="4353F7E2">
        <w:rPr>
          <w:rFonts w:ascii="Arial" w:hAnsi="Arial" w:cs="Arial"/>
          <w:sz w:val="22"/>
          <w:szCs w:val="22"/>
          <w:lang w:eastAsia="lt-LT"/>
        </w:rPr>
        <w:t>šių priežasčių</w:t>
      </w:r>
      <w:r w:rsidRPr="3C8B9219" w:rsidR="00DA671D">
        <w:rPr>
          <w:rFonts w:ascii="Arial" w:hAnsi="Arial" w:cs="Arial"/>
          <w:sz w:val="22"/>
          <w:szCs w:val="22"/>
          <w:lang w:eastAsia="lt-LT"/>
        </w:rPr>
        <w:t xml:space="preserve"> atsiradę nuostoliai yra draudžiami šia sutartimi, taip, lyg draudimo apsauga galiotų nesant tokios klaidos ar aplaidumo. Būtina sąlyga – apie tokią klaidą ar netyčinį aplaidumą turi būti pranešta ir jis turi būti ištaisytas, kai tik jis pastebimas. Ši sąlyga negalioja vėlavimo sumokėti įmoką ar jos nesumokėjimo atvejais</w:t>
      </w:r>
      <w:r w:rsidRPr="3C8B9219" w:rsidR="004345B5">
        <w:rPr>
          <w:rFonts w:ascii="Arial" w:hAnsi="Arial" w:cs="Arial"/>
          <w:sz w:val="22"/>
          <w:szCs w:val="22"/>
          <w:lang w:eastAsia="lt-LT"/>
        </w:rPr>
        <w:t xml:space="preserve">. Maksimali draudimo išmokų suma pagal šią sąlygą ribojama </w:t>
      </w:r>
      <w:r w:rsidRPr="3C8B9219" w:rsidR="0069692F">
        <w:rPr>
          <w:rFonts w:ascii="Arial" w:hAnsi="Arial" w:cs="Arial"/>
          <w:sz w:val="22"/>
          <w:szCs w:val="22"/>
          <w:lang w:eastAsia="lt-LT"/>
        </w:rPr>
        <w:t>5</w:t>
      </w:r>
      <w:r w:rsidRPr="3C8B9219" w:rsidR="004345B5">
        <w:rPr>
          <w:rFonts w:ascii="Arial" w:hAnsi="Arial" w:cs="Arial"/>
          <w:sz w:val="22"/>
          <w:szCs w:val="22"/>
          <w:lang w:eastAsia="lt-LT"/>
        </w:rPr>
        <w:t>00.000</w:t>
      </w:r>
      <w:r w:rsidRPr="3C8B9219" w:rsidR="00472098">
        <w:rPr>
          <w:rFonts w:ascii="Arial" w:hAnsi="Arial" w:cs="Arial"/>
          <w:sz w:val="22"/>
          <w:szCs w:val="22"/>
          <w:lang w:eastAsia="lt-LT"/>
        </w:rPr>
        <w:t>,00</w:t>
      </w:r>
      <w:r w:rsidRPr="3C8B9219" w:rsidR="004345B5">
        <w:rPr>
          <w:rFonts w:ascii="Arial" w:hAnsi="Arial" w:cs="Arial"/>
          <w:sz w:val="22"/>
          <w:szCs w:val="22"/>
          <w:lang w:eastAsia="lt-LT"/>
        </w:rPr>
        <w:t xml:space="preserve"> EUR suma vienam įvykiui ir iš viso pagal draudimo sutartį.</w:t>
      </w:r>
    </w:p>
    <w:p w:rsidRPr="003C07B9" w:rsidR="008517E7" w:rsidP="009118F1" w:rsidRDefault="008517E7" w14:paraId="08F0B4F8" w14:textId="77777777">
      <w:pPr>
        <w:tabs>
          <w:tab w:val="left" w:pos="709"/>
        </w:tabs>
        <w:jc w:val="both"/>
        <w:rPr>
          <w:rFonts w:ascii="Arial" w:hAnsi="Arial" w:cs="Arial"/>
          <w:b/>
          <w:sz w:val="22"/>
          <w:szCs w:val="22"/>
        </w:rPr>
      </w:pPr>
    </w:p>
    <w:p w:rsidRPr="003C07B9" w:rsidR="00BC41F4" w:rsidRDefault="00BC41F4" w14:paraId="0BCE13D3" w14:textId="340C81AC">
      <w:pPr>
        <w:jc w:val="both"/>
        <w:rPr>
          <w:rFonts w:ascii="Arial" w:hAnsi="Arial" w:cs="Arial"/>
          <w:sz w:val="22"/>
          <w:szCs w:val="22"/>
          <w:lang w:eastAsia="lt-LT"/>
        </w:rPr>
      </w:pPr>
    </w:p>
    <w:p w:rsidRPr="003C07B9" w:rsidR="00A314A4" w:rsidP="00472098" w:rsidRDefault="00472098" w14:paraId="08F5ED19" w14:textId="1C83104A">
      <w:pPr>
        <w:ind w:firstLine="540"/>
        <w:jc w:val="both"/>
        <w:rPr>
          <w:rFonts w:ascii="Arial" w:hAnsi="Arial" w:cs="Arial"/>
          <w:b/>
          <w:sz w:val="22"/>
          <w:szCs w:val="22"/>
        </w:rPr>
      </w:pPr>
      <w:r w:rsidRPr="003C07B9">
        <w:rPr>
          <w:rFonts w:ascii="Arial" w:hAnsi="Arial" w:cs="Arial"/>
          <w:b/>
          <w:sz w:val="22"/>
          <w:szCs w:val="22"/>
        </w:rPr>
        <w:t xml:space="preserve">7.19. </w:t>
      </w:r>
      <w:r w:rsidRPr="003C07B9" w:rsidR="00A314A4">
        <w:rPr>
          <w:rFonts w:ascii="Arial" w:hAnsi="Arial" w:cs="Arial"/>
          <w:b/>
          <w:sz w:val="22"/>
          <w:szCs w:val="22"/>
        </w:rPr>
        <w:t>Atitikties ir padidėję atstatymo kaštai</w:t>
      </w:r>
    </w:p>
    <w:p w:rsidRPr="003C07B9" w:rsidR="00A314A4" w:rsidP="00A314A4" w:rsidRDefault="00A314A4" w14:paraId="2A834C52" w14:textId="77777777">
      <w:pPr>
        <w:jc w:val="both"/>
        <w:rPr>
          <w:rFonts w:ascii="Arial" w:hAnsi="Arial" w:cs="Arial"/>
          <w:sz w:val="22"/>
          <w:szCs w:val="22"/>
          <w:lang w:eastAsia="lt-LT"/>
        </w:rPr>
      </w:pPr>
    </w:p>
    <w:p w:rsidRPr="003C07B9" w:rsidR="00A314A4" w:rsidP="00472098" w:rsidRDefault="00A314A4" w14:paraId="5D959D04" w14:textId="4CEC90FE">
      <w:pPr>
        <w:tabs>
          <w:tab w:val="left" w:pos="0"/>
        </w:tabs>
        <w:ind w:firstLine="450"/>
        <w:jc w:val="both"/>
        <w:rPr>
          <w:rFonts w:ascii="Arial" w:hAnsi="Arial" w:cs="Arial"/>
          <w:sz w:val="22"/>
          <w:szCs w:val="22"/>
          <w:lang w:eastAsia="lt-LT"/>
        </w:rPr>
      </w:pPr>
      <w:r w:rsidRPr="003C07B9">
        <w:rPr>
          <w:rFonts w:ascii="Arial" w:hAnsi="Arial" w:cs="Arial"/>
          <w:sz w:val="22"/>
          <w:szCs w:val="22"/>
          <w:lang w:eastAsia="lt-LT"/>
        </w:rPr>
        <w:t>Draudimo išmoka taip pat mokama ir už tokias sunaikinto, sugadinto ar prarasto turto atkūrimo papildomas išlaidas, kurios patiriamos ar padidėja tik dėl to, kad būtina laikytis statybų techninio reglamento, kitų įstatymų ar taisyklių, savivaldybės ar vietinės valdžios potvarkių, su sąlyga, kad:</w:t>
      </w:r>
    </w:p>
    <w:p w:rsidRPr="003C07B9" w:rsidR="00A314A4" w:rsidP="007610E5" w:rsidRDefault="00A314A4" w14:paraId="4FB5807D" w14:textId="77777777">
      <w:pPr>
        <w:pStyle w:val="ListParagraph"/>
        <w:numPr>
          <w:ilvl w:val="0"/>
          <w:numId w:val="14"/>
        </w:numPr>
        <w:tabs>
          <w:tab w:val="left" w:pos="0"/>
          <w:tab w:val="left" w:pos="81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 xml:space="preserve">išmoka pagal šią sąlygą nemokama už: </w:t>
      </w:r>
    </w:p>
    <w:p w:rsidRPr="003C07B9" w:rsidR="00A314A4" w:rsidP="007610E5" w:rsidRDefault="007610E5" w14:paraId="010F13AE" w14:textId="0124E01B">
      <w:pPr>
        <w:pStyle w:val="ListParagraph"/>
        <w:tabs>
          <w:tab w:val="left" w:pos="0"/>
          <w:tab w:val="left" w:pos="720"/>
        </w:tabs>
        <w:ind w:left="540"/>
        <w:contextualSpacing/>
        <w:jc w:val="both"/>
        <w:rPr>
          <w:rFonts w:ascii="Arial" w:hAnsi="Arial" w:cs="Arial"/>
          <w:sz w:val="22"/>
          <w:szCs w:val="22"/>
          <w:lang w:eastAsia="lt-LT"/>
        </w:rPr>
      </w:pPr>
      <w:r w:rsidRPr="003C07B9">
        <w:rPr>
          <w:rFonts w:ascii="Arial" w:hAnsi="Arial" w:cs="Arial"/>
          <w:sz w:val="22"/>
          <w:szCs w:val="22"/>
          <w:lang w:eastAsia="lt-LT"/>
        </w:rPr>
        <w:t xml:space="preserve">• </w:t>
      </w:r>
      <w:r w:rsidRPr="003C07B9" w:rsidR="00A314A4">
        <w:rPr>
          <w:rFonts w:ascii="Arial" w:hAnsi="Arial" w:cs="Arial"/>
          <w:sz w:val="22"/>
          <w:szCs w:val="22"/>
          <w:lang w:eastAsia="lt-LT"/>
        </w:rPr>
        <w:t>išlaidas dėl aukščiau minėtų reglamentų, įstatymų, taisyklių laikymosi:</w:t>
      </w:r>
    </w:p>
    <w:p w:rsidRPr="003C07B9" w:rsidR="00A314A4" w:rsidP="007610E5" w:rsidRDefault="00A314A4" w14:paraId="3A72ACA3" w14:textId="77777777">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nuostoliais ar žala, padaryta iki draudimo laikotarpio pradžios;</w:t>
      </w:r>
    </w:p>
    <w:p w:rsidRPr="003C07B9" w:rsidR="00A314A4" w:rsidP="007610E5" w:rsidRDefault="00A314A4" w14:paraId="5C55CC6B" w14:textId="77777777">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nuostoliais ar žala, nedraustais šia draudimo sutartimi;</w:t>
      </w:r>
    </w:p>
    <w:p w:rsidRPr="003C07B9" w:rsidR="00A314A4" w:rsidP="007610E5" w:rsidRDefault="00A314A4" w14:paraId="62901D0E" w14:textId="77777777">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apie kurių laikymosi būtinybę Draudėjas buvo informuotas prieš atsirandant nuostoliams ar žalai;</w:t>
      </w:r>
    </w:p>
    <w:p w:rsidRPr="003C07B9" w:rsidR="007610E5" w:rsidP="007610E5" w:rsidRDefault="00A314A4" w14:paraId="46F9FFE5" w14:textId="77777777">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susijusias su nesugadintu turtu ar nesugadintomis turto dalimis.</w:t>
      </w:r>
    </w:p>
    <w:p w:rsidRPr="003C07B9" w:rsidR="007610E5" w:rsidP="007610E5" w:rsidRDefault="00A314A4" w14:paraId="59892DCA" w14:textId="77777777">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t>kitokias papildomas išlaidas, kurių būtų reikėję pataisyti sugadintą ar sunaikintą turtą, kad jis butų tokios būklės, kokios jis buvo naujas, net ir tuo atveju, jei nebūtų atsitikęs draudžiamasis įvykis.</w:t>
      </w:r>
    </w:p>
    <w:p w:rsidRPr="003C07B9" w:rsidR="00A314A4" w:rsidP="007610E5" w:rsidRDefault="00A314A4" w14:paraId="71B84746" w14:textId="2746932F">
      <w:pPr>
        <w:pStyle w:val="ListParagraph"/>
        <w:numPr>
          <w:ilvl w:val="0"/>
          <w:numId w:val="6"/>
        </w:numPr>
        <w:tabs>
          <w:tab w:val="left" w:pos="0"/>
          <w:tab w:val="left" w:pos="540"/>
          <w:tab w:val="left" w:pos="720"/>
        </w:tabs>
        <w:ind w:left="0" w:firstLine="540"/>
        <w:jc w:val="both"/>
        <w:rPr>
          <w:rFonts w:ascii="Arial" w:hAnsi="Arial" w:cs="Arial"/>
          <w:sz w:val="22"/>
          <w:szCs w:val="22"/>
          <w:lang w:eastAsia="lt-LT"/>
        </w:rPr>
      </w:pPr>
      <w:r w:rsidRPr="003C07B9">
        <w:rPr>
          <w:rFonts w:ascii="Arial" w:hAnsi="Arial" w:cs="Arial"/>
          <w:sz w:val="22"/>
          <w:szCs w:val="22"/>
          <w:lang w:eastAsia="lt-LT"/>
        </w:rPr>
        <w:lastRenderedPageBreak/>
        <w:t>mokesčius, išlaidas vertintojams ar kitokias išlaidas dėl kapitalo vertės padidėjimo, atsiradusio dėl minėtų reglamentų, įstatymų, taisyklių laikymosi, kuriuos gali tekti mokėti tokio turto savininkui</w:t>
      </w:r>
    </w:p>
    <w:p w:rsidRPr="003C07B9" w:rsidR="00A314A4" w:rsidP="007610E5" w:rsidRDefault="00A314A4" w14:paraId="459333BA" w14:textId="77777777">
      <w:pPr>
        <w:pStyle w:val="ListParagraph"/>
        <w:numPr>
          <w:ilvl w:val="0"/>
          <w:numId w:val="14"/>
        </w:numPr>
        <w:tabs>
          <w:tab w:val="left" w:pos="0"/>
          <w:tab w:val="left" w:pos="540"/>
          <w:tab w:val="left" w:pos="720"/>
          <w:tab w:val="left" w:pos="90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Draudėjas per 12 mėnesių nuo draudžiamojo įvykio datos šį turtą atstato ar atkuria, arba pateikia įrodymus, kad turtas pradėtas atstatinėti ar atkurti.</w:t>
      </w:r>
    </w:p>
    <w:p w:rsidRPr="003C07B9" w:rsidR="00A314A4" w:rsidP="007610E5" w:rsidRDefault="00A314A4" w14:paraId="3B34449B" w14:textId="77777777">
      <w:pPr>
        <w:pStyle w:val="ListParagraph"/>
        <w:numPr>
          <w:ilvl w:val="0"/>
          <w:numId w:val="14"/>
        </w:numPr>
        <w:tabs>
          <w:tab w:val="left" w:pos="0"/>
          <w:tab w:val="left" w:pos="540"/>
          <w:tab w:val="left" w:pos="720"/>
          <w:tab w:val="left" w:pos="900"/>
        </w:tabs>
        <w:ind w:left="0" w:firstLine="540"/>
        <w:contextualSpacing/>
        <w:jc w:val="both"/>
        <w:rPr>
          <w:rFonts w:ascii="Arial" w:hAnsi="Arial" w:cs="Arial"/>
          <w:sz w:val="22"/>
          <w:szCs w:val="22"/>
          <w:lang w:eastAsia="lt-LT"/>
        </w:rPr>
      </w:pPr>
      <w:r w:rsidRPr="003C07B9">
        <w:rPr>
          <w:rFonts w:ascii="Arial" w:hAnsi="Arial" w:cs="Arial"/>
          <w:sz w:val="22"/>
          <w:szCs w:val="22"/>
          <w:lang w:eastAsia="lt-LT"/>
        </w:rPr>
        <w:t>jei mokama draudimo išmoka Draudiko pagrįstai yra mažinama pagal bet kurį Draudimo sutarties punktą, išskyrus šią sąlygą, tai  išmoka pagal šią sąlygą tam pačiam draudžiamajam įvykiui mažinama ta pačia proporcija.</w:t>
      </w:r>
    </w:p>
    <w:p w:rsidRPr="003C07B9" w:rsidR="00A314A4" w:rsidP="00A314A4" w:rsidRDefault="00A314A4" w14:paraId="323E1A13" w14:textId="77777777">
      <w:pPr>
        <w:jc w:val="both"/>
        <w:rPr>
          <w:rFonts w:ascii="Arial" w:hAnsi="Arial" w:cs="Arial"/>
          <w:sz w:val="22"/>
          <w:szCs w:val="22"/>
          <w:lang w:eastAsia="lt-LT"/>
        </w:rPr>
      </w:pPr>
    </w:p>
    <w:p w:rsidRPr="003C07B9" w:rsidR="00A314A4" w:rsidP="007610E5" w:rsidRDefault="00A314A4" w14:paraId="5F38C693" w14:textId="04998CB2">
      <w:pPr>
        <w:ind w:firstLine="450"/>
        <w:jc w:val="both"/>
        <w:rPr>
          <w:rFonts w:ascii="Arial" w:hAnsi="Arial" w:cs="Arial"/>
          <w:sz w:val="22"/>
          <w:szCs w:val="22"/>
          <w:lang w:eastAsia="lt-LT"/>
        </w:rPr>
      </w:pPr>
      <w:r w:rsidRPr="003C07B9">
        <w:rPr>
          <w:rFonts w:ascii="Arial" w:hAnsi="Arial" w:cs="Arial"/>
          <w:sz w:val="22"/>
          <w:szCs w:val="22"/>
          <w:lang w:eastAsia="lt-LT"/>
        </w:rPr>
        <w:t>Maksimali draudimo išmokų suma pagal šią sąlygą yra ribojama 250.000 EUR vienam įvykiui ir bendrai pagal draudimo sutartį.</w:t>
      </w:r>
    </w:p>
    <w:p w:rsidRPr="003C07B9" w:rsidR="00BC41F4" w:rsidRDefault="00BC41F4" w14:paraId="21EC9287" w14:textId="6F9A794D">
      <w:pPr>
        <w:jc w:val="both"/>
        <w:rPr>
          <w:rFonts w:ascii="Arial" w:hAnsi="Arial" w:cs="Arial"/>
          <w:sz w:val="22"/>
          <w:szCs w:val="22"/>
          <w:lang w:eastAsia="lt-LT"/>
        </w:rPr>
      </w:pPr>
    </w:p>
    <w:p w:rsidRPr="003C07B9" w:rsidR="00334871" w:rsidP="00334871" w:rsidRDefault="007610E5" w14:paraId="00B116EF" w14:textId="77777777">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7.20. </w:t>
      </w:r>
      <w:r w:rsidRPr="003C07B9" w:rsidR="13699592">
        <w:rPr>
          <w:rFonts w:ascii="Arial" w:hAnsi="Arial" w:cs="Arial"/>
          <w:b/>
          <w:bCs/>
          <w:sz w:val="22"/>
          <w:szCs w:val="22"/>
          <w:lang w:eastAsia="lt-LT"/>
        </w:rPr>
        <w:t>Subrogacija</w:t>
      </w:r>
    </w:p>
    <w:p w:rsidRPr="003C07B9" w:rsidR="00334871" w:rsidP="00334871" w:rsidRDefault="00334871" w14:paraId="6108DC1C" w14:textId="77777777">
      <w:pPr>
        <w:ind w:firstLine="540"/>
        <w:jc w:val="both"/>
        <w:rPr>
          <w:rFonts w:ascii="Arial" w:hAnsi="Arial" w:cs="Arial"/>
          <w:b/>
          <w:bCs/>
          <w:sz w:val="22"/>
          <w:szCs w:val="22"/>
          <w:lang w:eastAsia="lt-LT"/>
        </w:rPr>
      </w:pPr>
    </w:p>
    <w:p w:rsidRPr="003C07B9" w:rsidR="00904015" w:rsidP="00334871" w:rsidRDefault="00660A86" w14:paraId="4A027564" w14:textId="24C97E8E">
      <w:pPr>
        <w:ind w:firstLine="540"/>
        <w:jc w:val="both"/>
        <w:rPr>
          <w:rFonts w:ascii="Arial" w:hAnsi="Arial" w:cs="Arial"/>
          <w:b/>
          <w:bCs/>
          <w:sz w:val="22"/>
          <w:szCs w:val="22"/>
          <w:lang w:eastAsia="lt-LT"/>
        </w:rPr>
      </w:pPr>
      <w:r w:rsidRPr="003C07B9">
        <w:rPr>
          <w:rFonts w:ascii="Arial" w:hAnsi="Arial" w:cs="Arial"/>
          <w:sz w:val="22"/>
          <w:szCs w:val="22"/>
          <w:lang w:eastAsia="lt-LT"/>
        </w:rPr>
        <w:t>4 EK</w:t>
      </w:r>
      <w:r w:rsidRPr="003C07B9" w:rsidR="00BC2527">
        <w:rPr>
          <w:rFonts w:ascii="Arial" w:hAnsi="Arial" w:cs="Arial"/>
          <w:sz w:val="22"/>
          <w:szCs w:val="22"/>
          <w:lang w:eastAsia="lt-LT"/>
        </w:rPr>
        <w:t>Į</w:t>
      </w:r>
      <w:r w:rsidRPr="003C07B9">
        <w:rPr>
          <w:rFonts w:ascii="Arial" w:hAnsi="Arial" w:cs="Arial"/>
          <w:sz w:val="22"/>
          <w:szCs w:val="22"/>
          <w:lang w:eastAsia="lt-LT"/>
        </w:rPr>
        <w:t>S parka</w:t>
      </w:r>
      <w:r w:rsidRPr="003C07B9" w:rsidR="00291673">
        <w:rPr>
          <w:rFonts w:ascii="Arial" w:hAnsi="Arial" w:cs="Arial"/>
          <w:sz w:val="22"/>
          <w:szCs w:val="22"/>
          <w:lang w:eastAsia="lt-LT"/>
        </w:rPr>
        <w:t>i</w:t>
      </w:r>
      <w:r w:rsidRPr="003C07B9">
        <w:rPr>
          <w:rFonts w:ascii="Arial" w:hAnsi="Arial" w:cs="Arial"/>
          <w:sz w:val="22"/>
          <w:szCs w:val="22"/>
          <w:lang w:eastAsia="lt-LT"/>
        </w:rPr>
        <w:t xml:space="preserve">: </w:t>
      </w:r>
      <w:r w:rsidRPr="003C07B9" w:rsidR="00904015">
        <w:rPr>
          <w:rFonts w:ascii="Arial" w:hAnsi="Arial" w:cs="Arial"/>
          <w:sz w:val="22"/>
          <w:szCs w:val="22"/>
          <w:lang w:eastAsia="lt-LT"/>
        </w:rPr>
        <w:t xml:space="preserve">Draudikas gali reikalauti iš Draudėjo visų subrogacijos teisių į trečiuosius asmenis, išskyrus į su Draudėju susijusias įmones, perdavimo dėl nuostolių tokia apimtimi, kokią draudimo išmoką yra išmokėjęs Draudikas. </w:t>
      </w:r>
    </w:p>
    <w:p w:rsidRPr="003C07B9" w:rsidR="00334871" w:rsidP="00334871" w:rsidRDefault="00904015" w14:paraId="02A75AAB" w14:textId="77777777">
      <w:pPr>
        <w:ind w:firstLine="540"/>
        <w:jc w:val="both"/>
        <w:rPr>
          <w:rFonts w:ascii="Arial" w:hAnsi="Arial" w:cs="Arial"/>
          <w:sz w:val="22"/>
          <w:szCs w:val="22"/>
          <w:lang w:eastAsia="lt-LT"/>
        </w:rPr>
      </w:pPr>
      <w:r w:rsidRPr="003C07B9">
        <w:rPr>
          <w:rFonts w:ascii="Arial" w:hAnsi="Arial" w:cs="Arial"/>
          <w:sz w:val="22"/>
          <w:szCs w:val="22"/>
          <w:lang w:eastAsia="lt-LT"/>
        </w:rPr>
        <w:t>Draudikas atsisako visų savo subrogacijos teisių į Draudėją, apdraustuosius, naudos gavėjus ir jų darbuotojus ar darbuotojų šeimos narius ir bet kokius asmenis, susijusius su Draudėju, išskyrus tyčios atvejus.</w:t>
      </w:r>
    </w:p>
    <w:p w:rsidRPr="003C07B9" w:rsidR="00904015" w:rsidP="00334871" w:rsidRDefault="2CB5A1ED" w14:paraId="4F56A65E" w14:textId="21D850FA">
      <w:pPr>
        <w:ind w:firstLine="540"/>
        <w:jc w:val="both"/>
        <w:rPr>
          <w:rFonts w:ascii="Arial" w:hAnsi="Arial" w:cs="Arial"/>
          <w:sz w:val="22"/>
          <w:szCs w:val="22"/>
          <w:lang w:eastAsia="lt-LT"/>
        </w:rPr>
      </w:pPr>
      <w:r w:rsidRPr="003C07B9">
        <w:rPr>
          <w:rFonts w:ascii="Arial" w:hAnsi="Arial" w:cs="Arial"/>
          <w:sz w:val="22"/>
          <w:szCs w:val="22"/>
          <w:lang w:eastAsia="lt-LT"/>
        </w:rPr>
        <w:t>Biuro patap</w:t>
      </w:r>
      <w:r w:rsidRPr="003C07B9" w:rsidR="596B563F">
        <w:rPr>
          <w:rFonts w:ascii="Arial" w:hAnsi="Arial" w:cs="Arial"/>
          <w:sz w:val="22"/>
          <w:szCs w:val="22"/>
          <w:lang w:eastAsia="lt-LT"/>
        </w:rPr>
        <w:t xml:space="preserve">os: </w:t>
      </w:r>
      <w:r w:rsidRPr="003C07B9" w:rsidR="504C9C58">
        <w:rPr>
          <w:rFonts w:ascii="Arial" w:hAnsi="Arial" w:cs="Arial"/>
          <w:sz w:val="22"/>
          <w:szCs w:val="22"/>
          <w:lang w:eastAsia="lt-LT"/>
        </w:rPr>
        <w:t xml:space="preserve">Subrogacija į </w:t>
      </w:r>
      <w:r w:rsidRPr="003C07B9" w:rsidR="59CE802F">
        <w:rPr>
          <w:rFonts w:ascii="Arial" w:hAnsi="Arial" w:cs="Arial"/>
          <w:sz w:val="22"/>
          <w:szCs w:val="22"/>
          <w:lang w:eastAsia="lt-LT"/>
        </w:rPr>
        <w:t>n</w:t>
      </w:r>
      <w:r w:rsidRPr="003C07B9" w:rsidR="504C9C58">
        <w:rPr>
          <w:rFonts w:ascii="Arial" w:hAnsi="Arial" w:cs="Arial"/>
          <w:sz w:val="22"/>
          <w:szCs w:val="22"/>
          <w:lang w:eastAsia="lt-LT"/>
        </w:rPr>
        <w:t>uomotoją nėra taikoma.</w:t>
      </w:r>
    </w:p>
    <w:p w:rsidRPr="003C07B9" w:rsidR="00741D34" w:rsidP="00741D34" w:rsidRDefault="00741D34" w14:paraId="3E13C011" w14:textId="77777777">
      <w:pPr>
        <w:jc w:val="both"/>
        <w:rPr>
          <w:rFonts w:ascii="Arial" w:hAnsi="Arial" w:cs="Arial"/>
          <w:sz w:val="22"/>
          <w:szCs w:val="22"/>
          <w:lang w:eastAsia="lt-LT"/>
        </w:rPr>
      </w:pPr>
    </w:p>
    <w:p w:rsidRPr="003C07B9" w:rsidR="00741D34" w:rsidP="007610E5" w:rsidRDefault="007610E5" w14:paraId="07794D31" w14:textId="0088A128">
      <w:pPr>
        <w:jc w:val="center"/>
        <w:rPr>
          <w:rFonts w:ascii="Arial" w:hAnsi="Arial" w:cs="Arial"/>
          <w:b/>
          <w:bCs/>
          <w:sz w:val="22"/>
          <w:szCs w:val="22"/>
          <w:lang w:eastAsia="lt-LT"/>
        </w:rPr>
      </w:pPr>
      <w:r w:rsidRPr="003C07B9">
        <w:rPr>
          <w:rFonts w:ascii="Arial" w:hAnsi="Arial" w:cs="Arial"/>
          <w:b/>
          <w:bCs/>
          <w:sz w:val="22"/>
          <w:szCs w:val="22"/>
          <w:lang w:eastAsia="lt-LT"/>
        </w:rPr>
        <w:t xml:space="preserve">8. </w:t>
      </w:r>
      <w:r w:rsidRPr="003C07B9" w:rsidR="2E043B34">
        <w:rPr>
          <w:rFonts w:ascii="Arial" w:hAnsi="Arial" w:cs="Arial"/>
          <w:b/>
          <w:bCs/>
          <w:sz w:val="22"/>
          <w:szCs w:val="22"/>
          <w:lang w:eastAsia="lt-LT"/>
        </w:rPr>
        <w:t>VERSLO NUTRŪKIMO DRAUDIMO SĄLYGOS</w:t>
      </w:r>
    </w:p>
    <w:p w:rsidRPr="003C07B9" w:rsidR="001033DD" w:rsidP="00741D34" w:rsidRDefault="001033DD" w14:paraId="0214663B" w14:textId="77777777">
      <w:pPr>
        <w:jc w:val="both"/>
        <w:rPr>
          <w:rFonts w:ascii="Arial" w:hAnsi="Arial" w:cs="Arial"/>
          <w:b/>
          <w:bCs/>
          <w:sz w:val="22"/>
          <w:szCs w:val="22"/>
          <w:lang w:eastAsia="lt-LT"/>
        </w:rPr>
      </w:pPr>
    </w:p>
    <w:p w:rsidRPr="003C07B9" w:rsidR="001033DD" w:rsidP="007610E5" w:rsidRDefault="007610E5" w14:paraId="2CC59289" w14:textId="5A9ABB7F">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8.1. </w:t>
      </w:r>
      <w:r w:rsidRPr="003C07B9" w:rsidR="172559B8">
        <w:rPr>
          <w:rFonts w:ascii="Arial" w:hAnsi="Arial" w:cs="Arial"/>
          <w:b/>
          <w:bCs/>
          <w:sz w:val="22"/>
          <w:szCs w:val="22"/>
          <w:lang w:eastAsia="lt-LT"/>
        </w:rPr>
        <w:t>Draudimo objektas</w:t>
      </w:r>
    </w:p>
    <w:p w:rsidRPr="003C07B9" w:rsidR="007B0F4D" w:rsidP="007610E5" w:rsidRDefault="007B0F4D" w14:paraId="5C18D8B0" w14:textId="77777777">
      <w:pPr>
        <w:pStyle w:val="ListParagraph"/>
        <w:ind w:left="0" w:firstLine="540"/>
        <w:jc w:val="both"/>
        <w:rPr>
          <w:rFonts w:ascii="Arial" w:hAnsi="Arial" w:cs="Arial"/>
          <w:b/>
          <w:bCs/>
          <w:sz w:val="22"/>
          <w:szCs w:val="22"/>
          <w:lang w:eastAsia="lt-LT"/>
        </w:rPr>
      </w:pPr>
    </w:p>
    <w:p w:rsidRPr="003C07B9" w:rsidR="007B0F4D" w:rsidP="007610E5" w:rsidRDefault="3EF69DFE" w14:paraId="1FD2FDFF" w14:textId="451E0978">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Apdraudžiami Draudėjo verslo nutrūkimo</w:t>
      </w:r>
      <w:r w:rsidRPr="003C07B9" w:rsidR="18086CEE">
        <w:rPr>
          <w:rFonts w:ascii="Arial" w:hAnsi="Arial" w:cs="Arial"/>
          <w:sz w:val="22"/>
          <w:szCs w:val="22"/>
          <w:lang w:eastAsia="lt-LT"/>
        </w:rPr>
        <w:t xml:space="preserve"> (dalinio ar visiško)</w:t>
      </w:r>
      <w:r w:rsidRPr="003C07B9">
        <w:rPr>
          <w:rFonts w:ascii="Arial" w:hAnsi="Arial" w:cs="Arial"/>
          <w:sz w:val="22"/>
          <w:szCs w:val="22"/>
          <w:lang w:eastAsia="lt-LT"/>
        </w:rPr>
        <w:t xml:space="preserve"> finansiniai nuostoliai dėl Bendrojo pelno netekimo, jeigu šiuos nuostolius sąlygojo draudžiamasis įvykis</w:t>
      </w:r>
      <w:r w:rsidRPr="003C07B9" w:rsidR="3591B5CE">
        <w:rPr>
          <w:rFonts w:ascii="Arial" w:hAnsi="Arial" w:cs="Arial"/>
          <w:sz w:val="22"/>
          <w:szCs w:val="22"/>
          <w:lang w:eastAsia="lt-LT"/>
        </w:rPr>
        <w:t xml:space="preserve"> </w:t>
      </w:r>
      <w:r w:rsidRPr="003C07B9" w:rsidR="79CB1DFB">
        <w:rPr>
          <w:rFonts w:ascii="Arial" w:hAnsi="Arial" w:cs="Arial"/>
          <w:sz w:val="22"/>
          <w:szCs w:val="22"/>
          <w:lang w:eastAsia="lt-LT"/>
        </w:rPr>
        <w:t>pagal Turto draudimą</w:t>
      </w:r>
      <w:r w:rsidRPr="003C07B9">
        <w:rPr>
          <w:rFonts w:ascii="Arial" w:hAnsi="Arial" w:cs="Arial"/>
          <w:sz w:val="22"/>
          <w:szCs w:val="22"/>
          <w:lang w:eastAsia="lt-LT"/>
        </w:rPr>
        <w:t>, dėl kurio buvo sutrikdyta apdrausta veikla.</w:t>
      </w:r>
    </w:p>
    <w:p w:rsidRPr="003C07B9" w:rsidR="007B4EB7" w:rsidP="007610E5" w:rsidRDefault="007B4EB7" w14:paraId="1947F0B3" w14:textId="77777777">
      <w:pPr>
        <w:pStyle w:val="ListParagraph"/>
        <w:ind w:left="0" w:firstLine="540"/>
        <w:jc w:val="both"/>
        <w:rPr>
          <w:rFonts w:ascii="Arial" w:hAnsi="Arial" w:cs="Arial"/>
          <w:sz w:val="22"/>
          <w:szCs w:val="22"/>
          <w:lang w:eastAsia="lt-LT"/>
        </w:rPr>
      </w:pPr>
    </w:p>
    <w:p w:rsidRPr="003C07B9" w:rsidR="007B0F4D" w:rsidP="007610E5" w:rsidRDefault="3EF69DFE" w14:paraId="7C66EF22" w14:textId="77777777">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Bendrasis pelnas – tai apdraustos veiklos apyvartos (pajamų) ir kintamų kaštų skirtumas arba Grynojo pelno ir Pastovių kaštų suma.</w:t>
      </w:r>
    </w:p>
    <w:p w:rsidRPr="003C07B9" w:rsidR="007B4EB7" w:rsidP="007610E5" w:rsidRDefault="007B4EB7" w14:paraId="2E83B12A" w14:textId="77777777">
      <w:pPr>
        <w:pStyle w:val="ListParagraph"/>
        <w:ind w:left="0" w:firstLine="540"/>
        <w:jc w:val="both"/>
        <w:rPr>
          <w:rFonts w:ascii="Arial" w:hAnsi="Arial" w:cs="Arial"/>
          <w:sz w:val="22"/>
          <w:szCs w:val="22"/>
          <w:lang w:eastAsia="lt-LT"/>
        </w:rPr>
      </w:pPr>
    </w:p>
    <w:p w:rsidRPr="003C07B9" w:rsidR="007B0F4D" w:rsidP="007610E5" w:rsidRDefault="3EF69DFE" w14:paraId="13F0E0D8" w14:textId="77777777">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Grynasis pelnas – tai apdraustos veiklos bendrojo pelno ir pastovių kaštų skirtumas (arba grynasis Draudėjo apdraustos veiklos rezultatas, gaunamas iš apdraustos veiklos apyvartos atėmus visus su ta veikla susijusius kaštus bei mokesčius).</w:t>
      </w:r>
    </w:p>
    <w:p w:rsidRPr="003C07B9" w:rsidR="007B4EB7" w:rsidP="007610E5" w:rsidRDefault="007B4EB7" w14:paraId="12170761" w14:textId="77777777">
      <w:pPr>
        <w:pStyle w:val="ListParagraph"/>
        <w:ind w:left="0" w:firstLine="540"/>
        <w:jc w:val="both"/>
        <w:rPr>
          <w:rFonts w:ascii="Arial" w:hAnsi="Arial" w:cs="Arial"/>
          <w:sz w:val="22"/>
          <w:szCs w:val="22"/>
          <w:lang w:eastAsia="lt-LT"/>
        </w:rPr>
      </w:pPr>
    </w:p>
    <w:p w:rsidRPr="003C07B9" w:rsidR="00146E0E" w:rsidP="007610E5" w:rsidRDefault="3EF69DFE" w14:paraId="371621B4" w14:textId="1AEE6AC1">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Pastovūs kaštai – tai pinigų suma, kurios Draudėjas negali išvengti vykdant apdraustą veiklą ir kuri neišvengiamai būtų būtina nutrūkus apdraustai veiklai ar sumažėjus jos apimtims.</w:t>
      </w:r>
    </w:p>
    <w:p w:rsidRPr="003C07B9" w:rsidR="00EF7341" w:rsidP="007610E5" w:rsidRDefault="00EF7341" w14:paraId="19444085" w14:textId="77777777">
      <w:pPr>
        <w:pStyle w:val="ListParagraph"/>
        <w:ind w:left="0" w:firstLine="540"/>
        <w:jc w:val="both"/>
        <w:rPr>
          <w:rFonts w:ascii="Arial" w:hAnsi="Arial" w:cs="Arial"/>
          <w:sz w:val="22"/>
          <w:szCs w:val="22"/>
          <w:lang w:eastAsia="lt-LT"/>
        </w:rPr>
      </w:pPr>
    </w:p>
    <w:p w:rsidRPr="003C07B9" w:rsidR="00EF7341" w:rsidP="007610E5" w:rsidRDefault="007610E5" w14:paraId="608B30D2" w14:textId="5A3B7B86">
      <w:pPr>
        <w:pStyle w:val="ListParagraph"/>
        <w:ind w:left="660" w:hanging="120"/>
        <w:jc w:val="both"/>
        <w:rPr>
          <w:rFonts w:ascii="Arial" w:hAnsi="Arial" w:cs="Arial"/>
          <w:b/>
          <w:bCs/>
          <w:sz w:val="22"/>
          <w:szCs w:val="22"/>
          <w:lang w:eastAsia="lt-LT"/>
        </w:rPr>
      </w:pPr>
      <w:r w:rsidRPr="003C07B9">
        <w:rPr>
          <w:rFonts w:ascii="Arial" w:hAnsi="Arial" w:cs="Arial"/>
          <w:b/>
          <w:bCs/>
          <w:sz w:val="22"/>
          <w:szCs w:val="22"/>
          <w:lang w:eastAsia="lt-LT"/>
        </w:rPr>
        <w:t xml:space="preserve">8.2. </w:t>
      </w:r>
      <w:r w:rsidRPr="003C07B9" w:rsidR="4E6E1868">
        <w:rPr>
          <w:rFonts w:ascii="Arial" w:hAnsi="Arial" w:cs="Arial"/>
          <w:b/>
          <w:bCs/>
          <w:sz w:val="22"/>
          <w:szCs w:val="22"/>
          <w:lang w:eastAsia="lt-LT"/>
        </w:rPr>
        <w:t>Apdrausta veikla</w:t>
      </w:r>
    </w:p>
    <w:p w:rsidRPr="003C07B9" w:rsidR="00176990" w:rsidP="00176990" w:rsidRDefault="00176990" w14:paraId="0B6378A5" w14:textId="77777777">
      <w:pPr>
        <w:jc w:val="both"/>
        <w:rPr>
          <w:rFonts w:ascii="Arial" w:hAnsi="Arial" w:cs="Arial"/>
          <w:sz w:val="22"/>
          <w:szCs w:val="22"/>
          <w:lang w:eastAsia="lt-LT"/>
        </w:rPr>
      </w:pPr>
    </w:p>
    <w:p w:rsidRPr="003C07B9" w:rsidR="00176990" w:rsidP="007610E5" w:rsidRDefault="54881AA5" w14:paraId="619ECAA8" w14:textId="36B92219">
      <w:pPr>
        <w:ind w:firstLine="540"/>
        <w:jc w:val="both"/>
        <w:rPr>
          <w:rFonts w:ascii="Arial" w:hAnsi="Arial" w:cs="Arial"/>
          <w:sz w:val="22"/>
          <w:szCs w:val="22"/>
          <w:lang w:eastAsia="lt-LT"/>
        </w:rPr>
      </w:pPr>
      <w:r w:rsidRPr="003C07B9">
        <w:rPr>
          <w:rFonts w:ascii="Arial" w:hAnsi="Arial" w:cs="Arial"/>
          <w:sz w:val="22"/>
          <w:szCs w:val="22"/>
          <w:lang w:eastAsia="lt-LT"/>
        </w:rPr>
        <w:t>Visa Draudėjo veikla, įskaitant, bet neapsiribojant elektros energijos</w:t>
      </w:r>
      <w:r w:rsidRPr="003C07B9" w:rsidR="4AE01A5A">
        <w:rPr>
          <w:rFonts w:ascii="Arial" w:hAnsi="Arial" w:cs="Arial"/>
          <w:sz w:val="22"/>
          <w:szCs w:val="22"/>
          <w:lang w:eastAsia="lt-LT"/>
        </w:rPr>
        <w:t xml:space="preserve"> kaupimo įrenginių eksploatacija.</w:t>
      </w:r>
    </w:p>
    <w:p w:rsidRPr="003C07B9" w:rsidR="002C6A11" w:rsidP="0B404D78" w:rsidRDefault="002C6A11" w14:paraId="48C0FF2B" w14:textId="77777777">
      <w:pPr>
        <w:jc w:val="both"/>
        <w:rPr>
          <w:rFonts w:ascii="Arial" w:hAnsi="Arial" w:cs="Arial"/>
          <w:sz w:val="22"/>
          <w:szCs w:val="22"/>
          <w:lang w:eastAsia="lt-LT"/>
        </w:rPr>
      </w:pPr>
    </w:p>
    <w:p w:rsidRPr="003C07B9" w:rsidR="001E66BB" w:rsidP="007610E5" w:rsidRDefault="007610E5" w14:paraId="1FB3111B" w14:textId="3E85884D">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8.3. </w:t>
      </w:r>
      <w:r w:rsidRPr="003C07B9" w:rsidR="7DF709C8">
        <w:rPr>
          <w:rFonts w:ascii="Arial" w:hAnsi="Arial" w:cs="Arial"/>
          <w:b/>
          <w:bCs/>
          <w:sz w:val="22"/>
          <w:szCs w:val="22"/>
          <w:lang w:eastAsia="lt-LT"/>
        </w:rPr>
        <w:t>Atsakomybės laikotarpis</w:t>
      </w:r>
    </w:p>
    <w:p w:rsidRPr="003C07B9" w:rsidR="002A67D6" w:rsidP="007F48DF" w:rsidRDefault="002A67D6" w14:paraId="4EAEDA3B" w14:textId="77777777">
      <w:pPr>
        <w:pStyle w:val="ListParagraph"/>
        <w:ind w:left="390"/>
        <w:jc w:val="both"/>
        <w:rPr>
          <w:rFonts w:ascii="Arial" w:hAnsi="Arial" w:cs="Arial"/>
          <w:sz w:val="22"/>
          <w:szCs w:val="22"/>
          <w:lang w:eastAsia="lt-LT"/>
        </w:rPr>
      </w:pPr>
    </w:p>
    <w:p w:rsidRPr="003C07B9" w:rsidR="007F48DF" w:rsidP="007610E5" w:rsidRDefault="3FA83D1F" w14:paraId="0ADF4265" w14:textId="738AC3C9">
      <w:pPr>
        <w:pStyle w:val="ListParagraph"/>
        <w:ind w:left="0" w:firstLine="540"/>
        <w:jc w:val="both"/>
        <w:rPr>
          <w:rFonts w:ascii="Arial" w:hAnsi="Arial" w:cs="Arial"/>
          <w:sz w:val="22"/>
          <w:szCs w:val="22"/>
          <w:lang w:eastAsia="lt-LT"/>
        </w:rPr>
      </w:pPr>
      <w:r w:rsidRPr="003C07B9">
        <w:rPr>
          <w:rFonts w:ascii="Arial" w:hAnsi="Arial" w:cs="Arial"/>
          <w:sz w:val="22"/>
          <w:szCs w:val="22"/>
          <w:lang w:eastAsia="lt-LT"/>
        </w:rPr>
        <w:t>Laikotarpis, kuris prasideda nuo žalos apdraustam turtui, dėl kurios atsiranda verslo nutrūkimo finansiniai nuostoliai, atsiradimo dienos ir baigiasi tada, kai žala nebedaro jokios įtakos Draudėjo veiklos rezultatams, bet neviršija taikomo atsakomybės laikotarpio, ir kurio metu dėl atsiradusios žalos pagal Turto draudimą visiškai arba iš dalies nutrūksta Apdrausta veikla ir dėl to patiriamas nuostolis Bendrajam pelnui. Taikomas 12 kalendorinių mėnesių Atsakomybės laikotarpis.</w:t>
      </w:r>
    </w:p>
    <w:p w:rsidRPr="003C07B9" w:rsidR="007F48DF" w:rsidP="0B404D78" w:rsidRDefault="007F48DF" w14:paraId="0B094F5A" w14:textId="77777777">
      <w:pPr>
        <w:pStyle w:val="ListParagraph"/>
        <w:ind w:left="390"/>
        <w:jc w:val="both"/>
        <w:rPr>
          <w:rFonts w:ascii="Arial" w:hAnsi="Arial" w:cs="Arial"/>
          <w:sz w:val="22"/>
          <w:szCs w:val="22"/>
          <w:lang w:eastAsia="lt-LT"/>
        </w:rPr>
      </w:pPr>
    </w:p>
    <w:p w:rsidRPr="003C07B9" w:rsidR="001E66BB" w:rsidP="003C07B9" w:rsidRDefault="007610E5" w14:paraId="0E2B9504" w14:textId="7F36A71F">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8.4. </w:t>
      </w:r>
      <w:r w:rsidRPr="003C07B9" w:rsidR="1641CDE5">
        <w:rPr>
          <w:rFonts w:ascii="Arial" w:hAnsi="Arial" w:cs="Arial"/>
          <w:b/>
          <w:bCs/>
          <w:sz w:val="22"/>
          <w:szCs w:val="22"/>
          <w:lang w:eastAsia="lt-LT"/>
        </w:rPr>
        <w:t>Išskaita</w:t>
      </w:r>
    </w:p>
    <w:p w:rsidRPr="003C07B9" w:rsidR="00BA0968" w:rsidP="0B404D78" w:rsidRDefault="00BA0968" w14:paraId="4625A9FC" w14:textId="77777777">
      <w:pPr>
        <w:pStyle w:val="ListParagraph"/>
        <w:ind w:left="390"/>
        <w:jc w:val="both"/>
        <w:rPr>
          <w:rFonts w:ascii="Arial" w:hAnsi="Arial" w:cs="Arial"/>
          <w:b/>
          <w:bCs/>
          <w:sz w:val="22"/>
          <w:szCs w:val="22"/>
          <w:lang w:eastAsia="lt-LT"/>
        </w:rPr>
      </w:pPr>
    </w:p>
    <w:p w:rsidRPr="003C07B9" w:rsidR="00545FA5" w:rsidP="007610E5" w:rsidRDefault="5FD57992" w14:paraId="1AD64DB2" w14:textId="5FD3223C">
      <w:pPr>
        <w:ind w:firstLine="540"/>
        <w:jc w:val="both"/>
        <w:rPr>
          <w:rFonts w:ascii="Arial" w:hAnsi="Arial" w:cs="Arial"/>
          <w:sz w:val="22"/>
          <w:szCs w:val="22"/>
          <w:lang w:eastAsia="lt-LT"/>
        </w:rPr>
      </w:pPr>
      <w:r w:rsidRPr="003C07B9">
        <w:rPr>
          <w:rFonts w:ascii="Arial" w:hAnsi="Arial" w:cs="Arial"/>
          <w:sz w:val="22"/>
          <w:szCs w:val="22"/>
          <w:lang w:eastAsia="lt-LT"/>
        </w:rPr>
        <w:t>Išskaita tai periodas, kuris prasideda draudžiamojo įvykio dieną bei neviršija išskaitos, nurodytos šioje sąlygoje ir kurios metu Draudėjo patirtų nuostolių suma pagal verslo nutrūkimo draudimą nėra atlyginama. Nuostolių suma, tenkanti išskaitos periodui yra apskaičiuojama dauginant vidutinį vienos dienos finansinį nuostolį, patirtą per Atsakomybės laikotarpį, iš nurodytos išskaitos dienų skaičiaus.</w:t>
      </w:r>
    </w:p>
    <w:p w:rsidRPr="003C07B9" w:rsidR="00545FA5" w:rsidP="00BA0968" w:rsidRDefault="5FD57992" w14:paraId="465C7048" w14:textId="01E17219">
      <w:pPr>
        <w:jc w:val="both"/>
        <w:rPr>
          <w:rFonts w:ascii="Arial" w:hAnsi="Arial" w:cs="Arial"/>
          <w:sz w:val="22"/>
          <w:szCs w:val="22"/>
          <w:lang w:eastAsia="lt-LT"/>
        </w:rPr>
      </w:pPr>
      <w:r w:rsidRPr="003C07B9">
        <w:rPr>
          <w:rFonts w:ascii="Arial" w:hAnsi="Arial" w:cs="Arial"/>
          <w:sz w:val="22"/>
          <w:szCs w:val="22"/>
          <w:lang w:eastAsia="lt-LT"/>
        </w:rPr>
        <w:t xml:space="preserve">Kiekvieno draudžiamojo įvykio atveju taikoma numatyta </w:t>
      </w:r>
      <w:r w:rsidRPr="003C07B9" w:rsidR="111DBB8E">
        <w:rPr>
          <w:rFonts w:ascii="Arial" w:hAnsi="Arial" w:cs="Arial"/>
          <w:sz w:val="22"/>
          <w:szCs w:val="22"/>
          <w:lang w:eastAsia="lt-LT"/>
        </w:rPr>
        <w:t>15</w:t>
      </w:r>
      <w:r w:rsidRPr="003C07B9">
        <w:rPr>
          <w:rFonts w:ascii="Arial" w:hAnsi="Arial" w:cs="Arial"/>
          <w:sz w:val="22"/>
          <w:szCs w:val="22"/>
          <w:lang w:eastAsia="lt-LT"/>
        </w:rPr>
        <w:t xml:space="preserve"> dienų išskaita</w:t>
      </w:r>
      <w:r w:rsidRPr="003C07B9" w:rsidR="3AA4EDB9">
        <w:rPr>
          <w:rFonts w:ascii="Arial" w:hAnsi="Arial" w:cs="Arial"/>
          <w:sz w:val="22"/>
          <w:szCs w:val="22"/>
          <w:lang w:eastAsia="lt-LT"/>
        </w:rPr>
        <w:t>.</w:t>
      </w:r>
    </w:p>
    <w:p w:rsidRPr="003C07B9" w:rsidR="00BA0968" w:rsidP="0B404D78" w:rsidRDefault="00BA0968" w14:paraId="120AFBF3" w14:textId="77777777">
      <w:pPr>
        <w:jc w:val="both"/>
        <w:rPr>
          <w:rFonts w:ascii="Arial" w:hAnsi="Arial" w:cs="Arial"/>
          <w:sz w:val="22"/>
          <w:szCs w:val="22"/>
          <w:lang w:eastAsia="lt-LT"/>
        </w:rPr>
      </w:pPr>
    </w:p>
    <w:p w:rsidRPr="003C07B9" w:rsidR="00431699" w:rsidP="007610E5" w:rsidRDefault="007610E5" w14:paraId="6D62F1B5" w14:textId="6857999B">
      <w:pPr>
        <w:ind w:firstLine="540"/>
        <w:jc w:val="both"/>
        <w:rPr>
          <w:rFonts w:ascii="Arial" w:hAnsi="Arial" w:cs="Arial"/>
          <w:b/>
          <w:bCs/>
          <w:sz w:val="22"/>
          <w:szCs w:val="22"/>
          <w:lang w:eastAsia="lt-LT"/>
        </w:rPr>
      </w:pPr>
      <w:r w:rsidRPr="003C07B9">
        <w:rPr>
          <w:rFonts w:ascii="Arial" w:hAnsi="Arial" w:cs="Arial"/>
          <w:b/>
          <w:bCs/>
          <w:sz w:val="22"/>
          <w:szCs w:val="22"/>
          <w:lang w:eastAsia="lt-LT"/>
        </w:rPr>
        <w:t xml:space="preserve">8.5. </w:t>
      </w:r>
      <w:r w:rsidRPr="003C07B9" w:rsidR="6FCD8A4B">
        <w:rPr>
          <w:rFonts w:ascii="Arial" w:hAnsi="Arial" w:cs="Arial"/>
          <w:b/>
          <w:bCs/>
          <w:sz w:val="22"/>
          <w:szCs w:val="22"/>
          <w:lang w:eastAsia="lt-LT"/>
        </w:rPr>
        <w:t>Nedraudžiamieji įvykiai</w:t>
      </w:r>
      <w:r w:rsidRPr="003C07B9" w:rsidR="3AA4EDB9">
        <w:rPr>
          <w:rFonts w:ascii="Arial" w:hAnsi="Arial" w:cs="Arial"/>
          <w:b/>
          <w:bCs/>
          <w:sz w:val="22"/>
          <w:szCs w:val="22"/>
          <w:lang w:eastAsia="lt-LT"/>
        </w:rPr>
        <w:t xml:space="preserve"> </w:t>
      </w:r>
    </w:p>
    <w:p w:rsidRPr="003C07B9" w:rsidR="00192C16" w:rsidP="00192C16" w:rsidRDefault="00192C16" w14:paraId="4E065884" w14:textId="77777777">
      <w:pPr>
        <w:jc w:val="both"/>
        <w:rPr>
          <w:rFonts w:ascii="Arial" w:hAnsi="Arial" w:cs="Arial"/>
          <w:sz w:val="22"/>
          <w:szCs w:val="22"/>
          <w:lang w:eastAsia="lt-LT"/>
        </w:rPr>
      </w:pPr>
    </w:p>
    <w:p w:rsidRPr="003C07B9" w:rsidR="00192C16" w:rsidP="00367E80" w:rsidRDefault="6283CA9F" w14:paraId="3A38CDE2" w14:textId="69506531">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Pagal verslo nutrūkimo draudim</w:t>
      </w:r>
      <w:r w:rsidRPr="003C07B9" w:rsidR="31381970">
        <w:rPr>
          <w:rFonts w:ascii="Arial" w:hAnsi="Arial" w:cs="Arial"/>
          <w:sz w:val="22"/>
          <w:szCs w:val="22"/>
          <w:lang w:eastAsia="lt-LT"/>
        </w:rPr>
        <w:t>ą</w:t>
      </w:r>
      <w:r w:rsidRPr="003C07B9">
        <w:rPr>
          <w:rFonts w:ascii="Arial" w:hAnsi="Arial" w:cs="Arial"/>
          <w:sz w:val="22"/>
          <w:szCs w:val="22"/>
          <w:lang w:eastAsia="lt-LT"/>
        </w:rPr>
        <w:t xml:space="preserve"> Draudikas neatlygina:</w:t>
      </w:r>
    </w:p>
    <w:p w:rsidRPr="003C07B9" w:rsidR="00367E80" w:rsidP="00367E80" w:rsidRDefault="71BB4AB6" w14:paraId="7E57B2BA" w14:textId="77777777">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a) nuostolių, kurie yra atitinkamai atlyginami pagal Turto draudimą;</w:t>
      </w:r>
    </w:p>
    <w:p w:rsidRPr="003C07B9" w:rsidR="00367E80" w:rsidP="00367E80" w:rsidRDefault="71BB4AB6" w14:paraId="4BA544DB" w14:textId="77777777">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b) nuostolių, kurie atsiranda dėl turto sugadinimo ar praradimo, kai šis turtas nėra apdraustas pagal Turto draudimo sąlygas, numatytas šioje Techninėje specifikacijoje;</w:t>
      </w:r>
    </w:p>
    <w:p w:rsidRPr="003C07B9" w:rsidR="003A1800" w:rsidP="00367E80" w:rsidRDefault="71BB4AB6" w14:paraId="483AA4FE" w14:textId="2EB0B1E4">
      <w:pPr>
        <w:tabs>
          <w:tab w:val="left" w:pos="0"/>
        </w:tabs>
        <w:ind w:firstLine="540"/>
        <w:jc w:val="both"/>
        <w:rPr>
          <w:rFonts w:ascii="Arial" w:hAnsi="Arial" w:cs="Arial"/>
          <w:sz w:val="22"/>
          <w:szCs w:val="22"/>
          <w:lang w:eastAsia="lt-LT"/>
        </w:rPr>
      </w:pPr>
      <w:r w:rsidRPr="003C07B9">
        <w:rPr>
          <w:rFonts w:ascii="Arial" w:hAnsi="Arial" w:cs="Arial"/>
          <w:sz w:val="22"/>
          <w:szCs w:val="22"/>
          <w:lang w:eastAsia="lt-LT"/>
        </w:rPr>
        <w:t>c) nuostolių, kurie atsiranda dėl turto sugadinimo ar praradimo dėl įvykių, kurie nėra draudžiamieji pagal Turto draudimo sąlygas, numatytas šioje Techninėje specifikacijoje;</w:t>
      </w:r>
    </w:p>
    <w:p w:rsidRPr="003C07B9" w:rsidR="00367E80" w:rsidP="00367E80" w:rsidRDefault="71BB4AB6" w14:paraId="5CBA28BB"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e) netesybų, baudų ar kitų sankcijų dėl sutarčių nutraukimo ar užsakymo nevykdymo, nesusijusio su žala apdraustam turtui ir dėl to atsiradusių Apdraustos veikos sutrikdymų; </w:t>
      </w:r>
    </w:p>
    <w:p w:rsidRPr="003C07B9" w:rsidR="00367E80" w:rsidP="00367E80" w:rsidRDefault="71BB4AB6" w14:paraId="52B0F2A7" w14:textId="77777777">
      <w:pPr>
        <w:ind w:firstLine="540"/>
        <w:jc w:val="both"/>
        <w:rPr>
          <w:rFonts w:ascii="Arial" w:hAnsi="Arial" w:cs="Arial"/>
          <w:sz w:val="22"/>
          <w:szCs w:val="22"/>
          <w:lang w:eastAsia="lt-LT"/>
        </w:rPr>
      </w:pPr>
      <w:r w:rsidRPr="003C07B9">
        <w:rPr>
          <w:rFonts w:ascii="Arial" w:hAnsi="Arial" w:cs="Arial"/>
          <w:sz w:val="22"/>
          <w:szCs w:val="22"/>
          <w:lang w:eastAsia="lt-LT"/>
        </w:rPr>
        <w:t>f) bet kokių medžiagų, reikalingų Apdraustai veiklai vykdyti, trūkumo, pablogėjimo, išskyrus atvejus, kai tokį trūkumą ar pablogėjimą sukėlė įvykis, kuris yra draudžiamasis pagal Turto draudimo sąlygas, numatytas šioje Techninėje specifikacijoje.</w:t>
      </w:r>
    </w:p>
    <w:p w:rsidRPr="003C07B9" w:rsidR="00367E80" w:rsidP="00367E80" w:rsidRDefault="71BB4AB6" w14:paraId="17CEAB8A" w14:textId="77777777">
      <w:pPr>
        <w:ind w:firstLine="540"/>
        <w:jc w:val="both"/>
        <w:rPr>
          <w:rFonts w:ascii="Arial" w:hAnsi="Arial" w:cs="Arial"/>
          <w:sz w:val="22"/>
          <w:szCs w:val="22"/>
          <w:lang w:eastAsia="lt-LT"/>
        </w:rPr>
      </w:pPr>
      <w:r w:rsidRPr="003C07B9">
        <w:rPr>
          <w:rFonts w:ascii="Arial" w:hAnsi="Arial" w:cs="Arial"/>
          <w:sz w:val="22"/>
          <w:szCs w:val="22"/>
          <w:lang w:eastAsia="lt-LT"/>
        </w:rPr>
        <w:t>g) nuostolių, susidarančių kai Draudėjas nepagrįstai delsia atstatyti turtą, apdraustą pagal Turto draudimo sąlygas, numatytas šioje Techninėje specifikacijoje;</w:t>
      </w:r>
    </w:p>
    <w:p w:rsidRPr="003C07B9" w:rsidR="005131A9" w:rsidP="00367E80" w:rsidRDefault="71BB4AB6" w14:paraId="2253DC1E" w14:textId="56E484FC">
      <w:pPr>
        <w:ind w:firstLine="540"/>
        <w:jc w:val="both"/>
        <w:rPr>
          <w:rFonts w:ascii="Arial" w:hAnsi="Arial" w:cs="Arial"/>
          <w:sz w:val="22"/>
          <w:szCs w:val="22"/>
          <w:lang w:eastAsia="lt-LT"/>
        </w:rPr>
      </w:pPr>
      <w:r w:rsidRPr="003C07B9">
        <w:rPr>
          <w:rFonts w:ascii="Arial" w:hAnsi="Arial" w:cs="Arial"/>
          <w:sz w:val="22"/>
          <w:szCs w:val="22"/>
          <w:lang w:eastAsia="lt-LT"/>
        </w:rPr>
        <w:t>h) nuostolių, susidarančių kai Apdrausta veikla negali būti atkuriama dėl teisėsaugos, valstybės ar savivaldybės institucijų sprendimo arba dėl Draudėjo bankroto, pertvarkymo, restruktūrizavimo ar likvidavimo.</w:t>
      </w:r>
    </w:p>
    <w:p w:rsidRPr="003C07B9" w:rsidR="005131A9" w:rsidP="0B404D78" w:rsidRDefault="005131A9" w14:paraId="07208770" w14:textId="77777777">
      <w:pPr>
        <w:jc w:val="both"/>
        <w:rPr>
          <w:rFonts w:ascii="Arial" w:hAnsi="Arial" w:cs="Arial"/>
          <w:sz w:val="22"/>
          <w:szCs w:val="22"/>
          <w:lang w:eastAsia="lt-LT"/>
        </w:rPr>
      </w:pPr>
    </w:p>
    <w:p w:rsidRPr="003C07B9" w:rsidR="008528A2" w:rsidP="00367E80" w:rsidRDefault="00367E80" w14:paraId="43600CF6" w14:textId="015F7A93">
      <w:pPr>
        <w:pStyle w:val="ListParagraph"/>
        <w:ind w:left="540"/>
        <w:jc w:val="both"/>
        <w:rPr>
          <w:rFonts w:ascii="Arial" w:hAnsi="Arial" w:cs="Arial"/>
          <w:b/>
          <w:bCs/>
          <w:sz w:val="22"/>
          <w:szCs w:val="22"/>
          <w:lang w:eastAsia="lt-LT"/>
        </w:rPr>
      </w:pPr>
      <w:r w:rsidRPr="003C07B9">
        <w:rPr>
          <w:rFonts w:ascii="Arial" w:hAnsi="Arial" w:cs="Arial"/>
          <w:b/>
          <w:bCs/>
          <w:sz w:val="22"/>
          <w:szCs w:val="22"/>
          <w:lang w:eastAsia="lt-LT"/>
        </w:rPr>
        <w:t xml:space="preserve">8.6. </w:t>
      </w:r>
      <w:r w:rsidRPr="003C07B9" w:rsidR="13BC2CBF">
        <w:rPr>
          <w:rFonts w:ascii="Arial" w:hAnsi="Arial" w:cs="Arial"/>
          <w:b/>
          <w:bCs/>
          <w:sz w:val="22"/>
          <w:szCs w:val="22"/>
          <w:lang w:eastAsia="lt-LT"/>
        </w:rPr>
        <w:t>Draudimo apsaugos išplėtimai</w:t>
      </w:r>
    </w:p>
    <w:p w:rsidRPr="003C07B9" w:rsidR="00B65683" w:rsidP="00B65683" w:rsidRDefault="00B65683" w14:paraId="41A1C743" w14:textId="77777777">
      <w:pPr>
        <w:jc w:val="both"/>
        <w:rPr>
          <w:rFonts w:ascii="Arial" w:hAnsi="Arial" w:cs="Arial"/>
          <w:sz w:val="22"/>
          <w:szCs w:val="22"/>
          <w:lang w:eastAsia="lt-LT"/>
        </w:rPr>
      </w:pPr>
    </w:p>
    <w:p w:rsidRPr="003C07B9" w:rsidR="00B65683" w:rsidP="005E1F6E" w:rsidRDefault="20AF89A1" w14:paraId="47123607" w14:textId="4C855CAF">
      <w:pPr>
        <w:ind w:firstLine="540"/>
        <w:jc w:val="both"/>
        <w:rPr>
          <w:rFonts w:ascii="Arial" w:hAnsi="Arial" w:cs="Arial"/>
          <w:sz w:val="22"/>
          <w:szCs w:val="22"/>
          <w:lang w:eastAsia="lt-LT"/>
        </w:rPr>
      </w:pPr>
      <w:r w:rsidRPr="003C07B9">
        <w:rPr>
          <w:rFonts w:ascii="Arial" w:hAnsi="Arial" w:cs="Arial"/>
          <w:sz w:val="22"/>
          <w:szCs w:val="22"/>
          <w:lang w:eastAsia="lt-LT"/>
        </w:rPr>
        <w:t>Viešųjų paslaugų išplėtimo sąlyga:</w:t>
      </w:r>
    </w:p>
    <w:p w:rsidRPr="003C07B9" w:rsidR="00B65683" w:rsidP="0B404D78" w:rsidRDefault="20AF89A1" w14:paraId="20AF8FD9" w14:textId="3B22B8D1">
      <w:pPr>
        <w:jc w:val="both"/>
        <w:rPr>
          <w:rFonts w:ascii="Arial" w:hAnsi="Arial" w:cs="Arial"/>
          <w:sz w:val="22"/>
          <w:szCs w:val="22"/>
          <w:lang w:eastAsia="lt-LT"/>
        </w:rPr>
      </w:pPr>
      <w:r w:rsidRPr="003C07B9">
        <w:rPr>
          <w:rFonts w:ascii="Arial" w:hAnsi="Arial" w:cs="Arial"/>
          <w:sz w:val="22"/>
          <w:szCs w:val="22"/>
          <w:lang w:eastAsia="lt-LT"/>
        </w:rPr>
        <w:t xml:space="preserve">Draudimo apsauga praplečiama ir draudimo išmoka taip pat mokama už Draudėjo finansinius nuostolius, atsirandančius dėl viešųjų paslaugų, reikalingų vykdyti Apdraustą veiklą, tiekimo sutrikimo šių paslaugų tiekėjų objektuose atsitikus įvykiui, kuris būtų pripažintas draudžiamuoju pagal </w:t>
      </w:r>
      <w:r w:rsidRPr="003C07B9" w:rsidR="1A7B9DC9">
        <w:rPr>
          <w:rFonts w:ascii="Arial" w:hAnsi="Arial" w:cs="Arial"/>
          <w:sz w:val="22"/>
          <w:szCs w:val="22"/>
          <w:lang w:eastAsia="lt-LT"/>
        </w:rPr>
        <w:t>šią Turto draudimo sutartį</w:t>
      </w:r>
      <w:r w:rsidRPr="003C07B9">
        <w:rPr>
          <w:rFonts w:ascii="Arial" w:hAnsi="Arial" w:cs="Arial"/>
          <w:sz w:val="22"/>
          <w:szCs w:val="22"/>
          <w:lang w:eastAsia="lt-LT"/>
        </w:rPr>
        <w:t>.</w:t>
      </w:r>
    </w:p>
    <w:p w:rsidRPr="003C07B9" w:rsidR="00B65683" w:rsidP="005E1F6E" w:rsidRDefault="20AF89A1" w14:paraId="632CC1F7" w14:textId="5D88C9CF">
      <w:pPr>
        <w:ind w:firstLine="540"/>
        <w:jc w:val="both"/>
        <w:rPr>
          <w:rFonts w:ascii="Arial" w:hAnsi="Arial" w:cs="Arial"/>
          <w:sz w:val="22"/>
          <w:szCs w:val="22"/>
          <w:lang w:eastAsia="lt-LT"/>
        </w:rPr>
      </w:pPr>
      <w:r w:rsidRPr="003C07B9">
        <w:rPr>
          <w:rFonts w:ascii="Arial" w:hAnsi="Arial" w:cs="Arial"/>
          <w:sz w:val="22"/>
          <w:szCs w:val="22"/>
          <w:lang w:eastAsia="lt-LT"/>
        </w:rPr>
        <w:t xml:space="preserve">Viešosios paslaugos šios sąlygos apimtyje suprantamos kaip dujų tiekimas, vandens tiekimas, nuotekų surinkimas, elektros energijos tiekimas, ryšio tiekimas ir panašiai. Draudikas neatsako už finansinius nuostolius, jei viešosios paslaugos yra neteikiamos dėl Draudėjo nevykdomų sutarties sąlygų su tokių paslaugų tiekėjais. Draudimo išmokos limitas </w:t>
      </w:r>
      <w:r w:rsidRPr="003C07B9" w:rsidR="005E1F6E">
        <w:rPr>
          <w:rFonts w:ascii="Arial" w:hAnsi="Arial" w:cs="Arial"/>
          <w:sz w:val="22"/>
          <w:szCs w:val="22"/>
          <w:lang w:eastAsia="lt-LT"/>
        </w:rPr>
        <w:t>–</w:t>
      </w:r>
      <w:r w:rsidRPr="003C07B9">
        <w:rPr>
          <w:rFonts w:ascii="Arial" w:hAnsi="Arial" w:cs="Arial"/>
          <w:sz w:val="22"/>
          <w:szCs w:val="22"/>
          <w:lang w:eastAsia="lt-LT"/>
        </w:rPr>
        <w:t xml:space="preserve"> 1</w:t>
      </w:r>
      <w:r w:rsidRPr="003C07B9" w:rsidR="005E1F6E">
        <w:rPr>
          <w:rFonts w:ascii="Arial" w:hAnsi="Arial" w:cs="Arial"/>
          <w:sz w:val="22"/>
          <w:szCs w:val="22"/>
          <w:lang w:eastAsia="lt-LT"/>
        </w:rPr>
        <w:t>.</w:t>
      </w:r>
      <w:r w:rsidRPr="003C07B9">
        <w:rPr>
          <w:rFonts w:ascii="Arial" w:hAnsi="Arial" w:cs="Arial"/>
          <w:sz w:val="22"/>
          <w:szCs w:val="22"/>
          <w:lang w:eastAsia="lt-LT"/>
        </w:rPr>
        <w:t>000</w:t>
      </w:r>
      <w:r w:rsidRPr="003C07B9" w:rsidR="005E1F6E">
        <w:rPr>
          <w:rFonts w:ascii="Arial" w:hAnsi="Arial" w:cs="Arial"/>
          <w:sz w:val="22"/>
          <w:szCs w:val="22"/>
          <w:lang w:eastAsia="lt-LT"/>
        </w:rPr>
        <w:t>.</w:t>
      </w:r>
      <w:r w:rsidRPr="003C07B9">
        <w:rPr>
          <w:rFonts w:ascii="Arial" w:hAnsi="Arial" w:cs="Arial"/>
          <w:sz w:val="22"/>
          <w:szCs w:val="22"/>
          <w:lang w:eastAsia="lt-LT"/>
        </w:rPr>
        <w:t>000,00 EUR kiekvienam įvykiui ir bendrai pagal Sutartį</w:t>
      </w:r>
      <w:r w:rsidRPr="003C07B9" w:rsidR="67D90CC4">
        <w:rPr>
          <w:rFonts w:ascii="Arial" w:hAnsi="Arial" w:cs="Arial"/>
          <w:sz w:val="22"/>
          <w:szCs w:val="22"/>
          <w:lang w:eastAsia="lt-LT"/>
        </w:rPr>
        <w:t>.</w:t>
      </w:r>
    </w:p>
    <w:p w:rsidRPr="003C07B9" w:rsidR="007914ED" w:rsidP="007914ED" w:rsidRDefault="007914ED" w14:paraId="605A6F82" w14:textId="77777777">
      <w:pPr>
        <w:pStyle w:val="ListParagraph"/>
        <w:ind w:left="2160"/>
        <w:rPr>
          <w:rFonts w:ascii="Arial" w:hAnsi="Arial" w:cs="Arial"/>
          <w:b/>
          <w:sz w:val="22"/>
          <w:szCs w:val="22"/>
        </w:rPr>
      </w:pPr>
    </w:p>
    <w:p w:rsidRPr="003C07B9" w:rsidR="009118F1" w:rsidP="005E1F6E" w:rsidRDefault="005E1F6E" w14:paraId="6EB408A5" w14:textId="66FB89AB">
      <w:pPr>
        <w:pStyle w:val="ListParagraph"/>
        <w:ind w:left="390"/>
        <w:jc w:val="center"/>
        <w:rPr>
          <w:rFonts w:ascii="Arial" w:hAnsi="Arial" w:cs="Arial"/>
          <w:b/>
          <w:sz w:val="22"/>
          <w:szCs w:val="22"/>
        </w:rPr>
      </w:pPr>
      <w:r w:rsidRPr="003C07B9">
        <w:rPr>
          <w:rFonts w:ascii="Arial" w:hAnsi="Arial" w:cs="Arial"/>
          <w:b/>
          <w:sz w:val="22"/>
          <w:szCs w:val="22"/>
        </w:rPr>
        <w:t xml:space="preserve">9. </w:t>
      </w:r>
      <w:r w:rsidRPr="003C07B9" w:rsidR="009118F1">
        <w:rPr>
          <w:rFonts w:ascii="Arial" w:hAnsi="Arial" w:cs="Arial"/>
          <w:b/>
          <w:sz w:val="22"/>
          <w:szCs w:val="22"/>
        </w:rPr>
        <w:t>INFORMACIJA RIZIKOS VERTINIMUI</w:t>
      </w:r>
    </w:p>
    <w:p w:rsidRPr="003C07B9" w:rsidR="002B4D41" w:rsidP="003C07B9" w:rsidRDefault="002B4D41" w14:paraId="7F54ADA8" w14:textId="688358E2">
      <w:pPr>
        <w:jc w:val="both"/>
        <w:rPr>
          <w:rFonts w:ascii="Arial" w:hAnsi="Arial" w:cs="Arial"/>
          <w:sz w:val="22"/>
          <w:szCs w:val="22"/>
          <w:lang w:eastAsia="lt-LT"/>
        </w:rPr>
      </w:pPr>
    </w:p>
    <w:p w:rsidRPr="003C07B9" w:rsidR="005E1F6E" w:rsidP="005E1F6E" w:rsidRDefault="005E1F6E" w14:paraId="51A9C41B" w14:textId="2768AF54">
      <w:pPr>
        <w:ind w:firstLine="540"/>
        <w:jc w:val="both"/>
        <w:rPr>
          <w:rFonts w:ascii="Arial" w:hAnsi="Arial" w:cs="Arial"/>
          <w:sz w:val="22"/>
          <w:szCs w:val="22"/>
          <w:lang w:eastAsia="lt-LT"/>
        </w:rPr>
      </w:pPr>
      <w:r w:rsidRPr="003C07B9">
        <w:rPr>
          <w:rFonts w:ascii="Arial" w:hAnsi="Arial" w:cs="Arial"/>
          <w:sz w:val="22"/>
          <w:szCs w:val="22"/>
          <w:lang w:eastAsia="lt-LT"/>
        </w:rPr>
        <w:t xml:space="preserve">9.1. </w:t>
      </w:r>
      <w:r w:rsidRPr="003C07B9" w:rsidR="7D4CA974">
        <w:rPr>
          <w:rFonts w:ascii="Arial" w:hAnsi="Arial" w:cs="Arial"/>
          <w:sz w:val="22"/>
          <w:szCs w:val="22"/>
          <w:lang w:eastAsia="lt-LT"/>
        </w:rPr>
        <w:t xml:space="preserve">Energijos kaupimo įrenginių </w:t>
      </w:r>
      <w:r w:rsidRPr="003C07B9" w:rsidR="5DD28134">
        <w:rPr>
          <w:rFonts w:ascii="Arial" w:hAnsi="Arial" w:cs="Arial"/>
          <w:sz w:val="22"/>
          <w:szCs w:val="22"/>
          <w:lang w:eastAsia="lt-LT"/>
        </w:rPr>
        <w:t xml:space="preserve">(baterijų) </w:t>
      </w:r>
      <w:r w:rsidRPr="003C07B9" w:rsidR="7D4CA974">
        <w:rPr>
          <w:rFonts w:ascii="Arial" w:hAnsi="Arial" w:cs="Arial"/>
          <w:sz w:val="22"/>
          <w:szCs w:val="22"/>
          <w:lang w:eastAsia="lt-LT"/>
        </w:rPr>
        <w:t>sistemos</w:t>
      </w:r>
      <w:r w:rsidRPr="003C07B9" w:rsidR="68A525F5">
        <w:rPr>
          <w:rFonts w:ascii="Arial" w:hAnsi="Arial" w:cs="Arial"/>
          <w:sz w:val="22"/>
          <w:szCs w:val="22"/>
          <w:lang w:eastAsia="lt-LT"/>
        </w:rPr>
        <w:t xml:space="preserve"> veikla vykdoma nuo 2023 metų spalio mėn. </w:t>
      </w:r>
      <w:r w:rsidRPr="003C07B9" w:rsidR="0C1C4E21">
        <w:rPr>
          <w:rFonts w:ascii="Arial" w:hAnsi="Arial" w:cs="Arial"/>
          <w:sz w:val="22"/>
          <w:szCs w:val="22"/>
          <w:lang w:eastAsia="lt-LT"/>
        </w:rPr>
        <w:t>E</w:t>
      </w:r>
      <w:r w:rsidRPr="003C07B9" w:rsidR="537D3EBC">
        <w:rPr>
          <w:rFonts w:ascii="Arial" w:hAnsi="Arial" w:cs="Arial"/>
          <w:sz w:val="22"/>
          <w:szCs w:val="22"/>
          <w:lang w:eastAsia="lt-LT"/>
        </w:rPr>
        <w:t>nergijos kaupimo įrenginių</w:t>
      </w:r>
      <w:r w:rsidRPr="003C07B9" w:rsidR="7B5D037E">
        <w:rPr>
          <w:rFonts w:ascii="Arial" w:hAnsi="Arial" w:cs="Arial"/>
          <w:sz w:val="22"/>
          <w:szCs w:val="22"/>
          <w:lang w:eastAsia="lt-LT"/>
        </w:rPr>
        <w:t xml:space="preserve"> (baterijų)</w:t>
      </w:r>
      <w:r w:rsidRPr="003C07B9" w:rsidR="537D3EBC">
        <w:rPr>
          <w:rFonts w:ascii="Arial" w:hAnsi="Arial" w:cs="Arial"/>
          <w:sz w:val="22"/>
          <w:szCs w:val="22"/>
          <w:lang w:eastAsia="lt-LT"/>
        </w:rPr>
        <w:t xml:space="preserve"> sistem</w:t>
      </w:r>
      <w:r w:rsidR="004616DE">
        <w:rPr>
          <w:rFonts w:ascii="Arial" w:hAnsi="Arial" w:cs="Arial"/>
          <w:sz w:val="22"/>
          <w:szCs w:val="22"/>
          <w:lang w:eastAsia="lt-LT"/>
        </w:rPr>
        <w:t>os</w:t>
      </w:r>
      <w:r w:rsidRPr="003C07B9" w:rsidR="537D3EBC">
        <w:rPr>
          <w:rFonts w:ascii="Arial" w:hAnsi="Arial" w:cs="Arial"/>
          <w:sz w:val="22"/>
          <w:szCs w:val="22"/>
          <w:lang w:eastAsia="lt-LT"/>
        </w:rPr>
        <w:t xml:space="preserve"> pagrindinės technologinės įrangos gamintojas / tiekėjas / montuotojas / aptarnavimo paslaugų teikėjas - Jungtinės veiklos partneriai: Siemens </w:t>
      </w:r>
      <w:proofErr w:type="spellStart"/>
      <w:r w:rsidRPr="003C07B9" w:rsidR="537D3EBC">
        <w:rPr>
          <w:rFonts w:ascii="Arial" w:hAnsi="Arial" w:cs="Arial"/>
          <w:sz w:val="22"/>
          <w:szCs w:val="22"/>
          <w:lang w:eastAsia="lt-LT"/>
        </w:rPr>
        <w:t>Energy</w:t>
      </w:r>
      <w:proofErr w:type="spellEnd"/>
      <w:r w:rsidRPr="003C07B9" w:rsidR="537D3EBC">
        <w:rPr>
          <w:rFonts w:ascii="Arial" w:hAnsi="Arial" w:cs="Arial"/>
          <w:sz w:val="22"/>
          <w:szCs w:val="22"/>
          <w:lang w:eastAsia="lt-LT"/>
        </w:rPr>
        <w:t xml:space="preserve"> </w:t>
      </w:r>
      <w:proofErr w:type="spellStart"/>
      <w:r w:rsidRPr="003C07B9" w:rsidR="537D3EBC">
        <w:rPr>
          <w:rFonts w:ascii="Arial" w:hAnsi="Arial" w:cs="Arial"/>
          <w:sz w:val="22"/>
          <w:szCs w:val="22"/>
          <w:lang w:eastAsia="lt-LT"/>
        </w:rPr>
        <w:t>Oy</w:t>
      </w:r>
      <w:proofErr w:type="spellEnd"/>
      <w:r w:rsidRPr="003C07B9" w:rsidR="537D3EBC">
        <w:rPr>
          <w:rFonts w:ascii="Arial" w:hAnsi="Arial" w:cs="Arial"/>
          <w:sz w:val="22"/>
          <w:szCs w:val="22"/>
          <w:lang w:eastAsia="lt-LT"/>
        </w:rPr>
        <w:t xml:space="preserve"> veikianti per Lietuvos filialą  bei  </w:t>
      </w:r>
      <w:proofErr w:type="spellStart"/>
      <w:r w:rsidRPr="003C07B9" w:rsidR="537D3EBC">
        <w:rPr>
          <w:rFonts w:ascii="Arial" w:hAnsi="Arial" w:cs="Arial"/>
          <w:sz w:val="22"/>
          <w:szCs w:val="22"/>
          <w:lang w:eastAsia="lt-LT"/>
        </w:rPr>
        <w:t>Fluence</w:t>
      </w:r>
      <w:proofErr w:type="spellEnd"/>
      <w:r w:rsidRPr="003C07B9" w:rsidR="537D3EBC">
        <w:rPr>
          <w:rFonts w:ascii="Arial" w:hAnsi="Arial" w:cs="Arial"/>
          <w:sz w:val="22"/>
          <w:szCs w:val="22"/>
          <w:lang w:eastAsia="lt-LT"/>
        </w:rPr>
        <w:t xml:space="preserve"> </w:t>
      </w:r>
      <w:proofErr w:type="spellStart"/>
      <w:r w:rsidRPr="003C07B9" w:rsidR="537D3EBC">
        <w:rPr>
          <w:rFonts w:ascii="Arial" w:hAnsi="Arial" w:cs="Arial"/>
          <w:sz w:val="22"/>
          <w:szCs w:val="22"/>
          <w:lang w:eastAsia="lt-LT"/>
        </w:rPr>
        <w:t>Energy</w:t>
      </w:r>
      <w:proofErr w:type="spellEnd"/>
      <w:r w:rsidRPr="003C07B9" w:rsidR="537D3EBC">
        <w:rPr>
          <w:rFonts w:ascii="Arial" w:hAnsi="Arial" w:cs="Arial"/>
          <w:sz w:val="22"/>
          <w:szCs w:val="22"/>
          <w:lang w:eastAsia="lt-LT"/>
        </w:rPr>
        <w:t xml:space="preserve"> </w:t>
      </w:r>
      <w:proofErr w:type="spellStart"/>
      <w:r w:rsidRPr="003C07B9" w:rsidR="537D3EBC">
        <w:rPr>
          <w:rFonts w:ascii="Arial" w:hAnsi="Arial" w:cs="Arial"/>
          <w:sz w:val="22"/>
          <w:szCs w:val="22"/>
          <w:lang w:eastAsia="lt-LT"/>
        </w:rPr>
        <w:t>GmbH</w:t>
      </w:r>
      <w:proofErr w:type="spellEnd"/>
      <w:r w:rsidRPr="003C07B9" w:rsidR="537D3EBC">
        <w:rPr>
          <w:rFonts w:ascii="Arial" w:hAnsi="Arial" w:cs="Arial"/>
          <w:sz w:val="22"/>
          <w:szCs w:val="22"/>
          <w:lang w:eastAsia="lt-LT"/>
        </w:rPr>
        <w:t xml:space="preserve"> (toliau Rangovas)</w:t>
      </w:r>
      <w:r w:rsidRPr="003C07B9" w:rsidR="023DE8FD">
        <w:rPr>
          <w:rFonts w:ascii="Arial" w:hAnsi="Arial" w:cs="Arial"/>
          <w:sz w:val="22"/>
          <w:szCs w:val="22"/>
          <w:lang w:eastAsia="lt-LT"/>
        </w:rPr>
        <w:t>. Sistema</w:t>
      </w:r>
      <w:r w:rsidRPr="003C07B9" w:rsidR="68A525F5">
        <w:rPr>
          <w:rFonts w:ascii="Arial" w:hAnsi="Arial" w:cs="Arial"/>
          <w:sz w:val="22"/>
          <w:szCs w:val="22"/>
          <w:lang w:eastAsia="lt-LT"/>
        </w:rPr>
        <w:t xml:space="preserve"> paslaugos teikiamos Litgrid, AB. Sieki</w:t>
      </w:r>
      <w:r w:rsidRPr="003C07B9" w:rsidR="6FAD9DF8">
        <w:rPr>
          <w:rFonts w:ascii="Arial" w:hAnsi="Arial" w:cs="Arial"/>
          <w:sz w:val="22"/>
          <w:szCs w:val="22"/>
          <w:lang w:eastAsia="lt-LT"/>
        </w:rPr>
        <w:t>a</w:t>
      </w:r>
      <w:r w:rsidRPr="003C07B9" w:rsidR="68A525F5">
        <w:rPr>
          <w:rFonts w:ascii="Arial" w:hAnsi="Arial" w:cs="Arial"/>
          <w:sz w:val="22"/>
          <w:szCs w:val="22"/>
          <w:lang w:eastAsia="lt-LT"/>
        </w:rPr>
        <w:t xml:space="preserve">nt užtikrinti </w:t>
      </w:r>
      <w:r w:rsidRPr="003C07B9" w:rsidR="6FAD9DF8">
        <w:rPr>
          <w:rFonts w:ascii="Arial" w:hAnsi="Arial" w:cs="Arial"/>
          <w:sz w:val="22"/>
          <w:szCs w:val="22"/>
          <w:lang w:eastAsia="lt-LT"/>
        </w:rPr>
        <w:t>sistemos</w:t>
      </w:r>
      <w:r w:rsidRPr="003C07B9" w:rsidR="68A525F5">
        <w:rPr>
          <w:rFonts w:ascii="Arial" w:hAnsi="Arial" w:cs="Arial"/>
          <w:sz w:val="22"/>
          <w:szCs w:val="22"/>
          <w:lang w:eastAsia="lt-LT"/>
        </w:rPr>
        <w:t xml:space="preserve"> saugų ir patikimą darbą</w:t>
      </w:r>
      <w:r w:rsidRPr="003C07B9" w:rsidR="023DE8FD">
        <w:rPr>
          <w:rFonts w:ascii="Arial" w:hAnsi="Arial" w:cs="Arial"/>
          <w:sz w:val="22"/>
          <w:szCs w:val="22"/>
          <w:lang w:eastAsia="lt-LT"/>
        </w:rPr>
        <w:t xml:space="preserve"> yra numatyta</w:t>
      </w:r>
      <w:r w:rsidRPr="003C07B9" w:rsidR="6FAD9DF8">
        <w:rPr>
          <w:rFonts w:ascii="Arial" w:hAnsi="Arial" w:cs="Arial"/>
          <w:sz w:val="22"/>
          <w:szCs w:val="22"/>
          <w:lang w:eastAsia="lt-LT"/>
        </w:rPr>
        <w:t>:</w:t>
      </w:r>
    </w:p>
    <w:p w:rsidRPr="003C07B9" w:rsidR="009360B5" w:rsidP="009360B5" w:rsidRDefault="005E1F6E" w14:paraId="06B06F2D"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9.2. </w:t>
      </w:r>
      <w:r w:rsidRPr="003C07B9" w:rsidR="39D2154A">
        <w:rPr>
          <w:rFonts w:ascii="Arial" w:hAnsi="Arial" w:cs="Arial"/>
          <w:sz w:val="22"/>
          <w:szCs w:val="22"/>
          <w:lang w:eastAsia="lt-LT"/>
        </w:rPr>
        <w:t>Pagrindinei įrangai suteikiamos gamintojo garantijos laikotarpis</w:t>
      </w:r>
      <w:r w:rsidRPr="003C07B9" w:rsidR="064832C5">
        <w:rPr>
          <w:rFonts w:ascii="Arial" w:hAnsi="Arial" w:cs="Arial"/>
          <w:sz w:val="22"/>
          <w:szCs w:val="22"/>
          <w:lang w:eastAsia="lt-LT"/>
        </w:rPr>
        <w:t xml:space="preserve"> netrumpesnis kaip</w:t>
      </w:r>
      <w:r w:rsidRPr="003C07B9" w:rsidR="39D2154A">
        <w:rPr>
          <w:rFonts w:ascii="Arial" w:hAnsi="Arial" w:cs="Arial"/>
          <w:sz w:val="22"/>
          <w:szCs w:val="22"/>
          <w:lang w:eastAsia="lt-LT"/>
        </w:rPr>
        <w:t xml:space="preserve"> 5 metai</w:t>
      </w:r>
      <w:r w:rsidRPr="003C07B9" w:rsidR="167C417F">
        <w:rPr>
          <w:rFonts w:ascii="Arial" w:hAnsi="Arial" w:cs="Arial"/>
          <w:sz w:val="22"/>
          <w:szCs w:val="22"/>
          <w:lang w:eastAsia="lt-LT"/>
        </w:rPr>
        <w:t>;</w:t>
      </w:r>
    </w:p>
    <w:p w:rsidRPr="003C07B9" w:rsidR="009360B5" w:rsidP="009360B5" w:rsidRDefault="009360B5" w14:paraId="57A86E74"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9.3. </w:t>
      </w:r>
      <w:r w:rsidRPr="003C07B9" w:rsidR="39D2154A">
        <w:rPr>
          <w:rFonts w:ascii="Arial" w:hAnsi="Arial" w:cs="Arial"/>
          <w:sz w:val="22"/>
          <w:szCs w:val="22"/>
          <w:lang w:eastAsia="lt-LT"/>
        </w:rPr>
        <w:t>Rangovas vykd</w:t>
      </w:r>
      <w:r w:rsidRPr="003C07B9" w:rsidR="064832C5">
        <w:rPr>
          <w:rFonts w:ascii="Arial" w:hAnsi="Arial" w:cs="Arial"/>
          <w:sz w:val="22"/>
          <w:szCs w:val="22"/>
          <w:lang w:eastAsia="lt-LT"/>
        </w:rPr>
        <w:t>o</w:t>
      </w:r>
      <w:r w:rsidRPr="003C07B9" w:rsidR="39D2154A">
        <w:rPr>
          <w:rFonts w:ascii="Arial" w:hAnsi="Arial" w:cs="Arial"/>
          <w:sz w:val="22"/>
          <w:szCs w:val="22"/>
          <w:lang w:eastAsia="lt-LT"/>
        </w:rPr>
        <w:t xml:space="preserve"> nuolatinę (24h)</w:t>
      </w:r>
      <w:r w:rsidRPr="003C07B9" w:rsidR="34AC103D">
        <w:rPr>
          <w:rFonts w:ascii="Arial" w:hAnsi="Arial" w:cs="Arial"/>
          <w:sz w:val="22"/>
          <w:szCs w:val="22"/>
          <w:lang w:eastAsia="lt-LT"/>
        </w:rPr>
        <w:t xml:space="preserve"> </w:t>
      </w:r>
      <w:r w:rsidRPr="003C07B9" w:rsidR="44F15544">
        <w:rPr>
          <w:rFonts w:ascii="Arial" w:hAnsi="Arial" w:cs="Arial"/>
          <w:sz w:val="22"/>
          <w:szCs w:val="22"/>
          <w:lang w:eastAsia="lt-LT"/>
        </w:rPr>
        <w:t xml:space="preserve">energijos kaupimo įrenginių (baterijų) </w:t>
      </w:r>
      <w:r w:rsidRPr="003C07B9" w:rsidR="064832C5">
        <w:rPr>
          <w:rFonts w:ascii="Arial" w:hAnsi="Arial" w:cs="Arial"/>
          <w:sz w:val="22"/>
          <w:szCs w:val="22"/>
          <w:lang w:eastAsia="lt-LT"/>
        </w:rPr>
        <w:t>s</w:t>
      </w:r>
      <w:r w:rsidRPr="003C07B9" w:rsidR="39D2154A">
        <w:rPr>
          <w:rFonts w:ascii="Arial" w:hAnsi="Arial" w:cs="Arial"/>
          <w:sz w:val="22"/>
          <w:szCs w:val="22"/>
          <w:lang w:eastAsia="lt-LT"/>
        </w:rPr>
        <w:t xml:space="preserve">istemos </w:t>
      </w:r>
      <w:r w:rsidRPr="003C07B9" w:rsidR="064832C5">
        <w:rPr>
          <w:rFonts w:ascii="Arial" w:hAnsi="Arial" w:cs="Arial"/>
          <w:sz w:val="22"/>
          <w:szCs w:val="22"/>
          <w:lang w:eastAsia="lt-LT"/>
        </w:rPr>
        <w:t xml:space="preserve">nuotolinę </w:t>
      </w:r>
      <w:r w:rsidRPr="003C07B9" w:rsidR="39D2154A">
        <w:rPr>
          <w:rFonts w:ascii="Arial" w:hAnsi="Arial" w:cs="Arial"/>
          <w:sz w:val="22"/>
          <w:szCs w:val="22"/>
          <w:lang w:eastAsia="lt-LT"/>
        </w:rPr>
        <w:t>priežiūrą</w:t>
      </w:r>
      <w:r w:rsidRPr="003C07B9" w:rsidR="064832C5">
        <w:rPr>
          <w:rFonts w:ascii="Arial" w:hAnsi="Arial" w:cs="Arial"/>
          <w:sz w:val="22"/>
          <w:szCs w:val="22"/>
          <w:lang w:eastAsia="lt-LT"/>
        </w:rPr>
        <w:t>, bei gauna duomen</w:t>
      </w:r>
      <w:r w:rsidRPr="003C07B9" w:rsidR="45BEF007">
        <w:rPr>
          <w:rFonts w:ascii="Arial" w:hAnsi="Arial" w:cs="Arial"/>
          <w:sz w:val="22"/>
          <w:szCs w:val="22"/>
          <w:lang w:eastAsia="lt-LT"/>
        </w:rPr>
        <w:t>i</w:t>
      </w:r>
      <w:r w:rsidRPr="003C07B9" w:rsidR="064832C5">
        <w:rPr>
          <w:rFonts w:ascii="Arial" w:hAnsi="Arial" w:cs="Arial"/>
          <w:sz w:val="22"/>
          <w:szCs w:val="22"/>
          <w:lang w:eastAsia="lt-LT"/>
        </w:rPr>
        <w:t xml:space="preserve">s apie </w:t>
      </w:r>
      <w:r w:rsidRPr="003C07B9" w:rsidR="6F60F881">
        <w:rPr>
          <w:rFonts w:ascii="Arial" w:hAnsi="Arial" w:cs="Arial"/>
          <w:sz w:val="22"/>
          <w:szCs w:val="22"/>
          <w:lang w:eastAsia="lt-LT"/>
        </w:rPr>
        <w:t>sistemos</w:t>
      </w:r>
      <w:r w:rsidRPr="003C07B9" w:rsidR="064832C5">
        <w:rPr>
          <w:rFonts w:ascii="Arial" w:hAnsi="Arial" w:cs="Arial"/>
          <w:sz w:val="22"/>
          <w:szCs w:val="22"/>
          <w:lang w:eastAsia="lt-LT"/>
        </w:rPr>
        <w:t xml:space="preserve"> būklę</w:t>
      </w:r>
      <w:r w:rsidRPr="003C07B9" w:rsidR="13F37913">
        <w:rPr>
          <w:rFonts w:ascii="Arial" w:hAnsi="Arial" w:cs="Arial"/>
          <w:sz w:val="22"/>
          <w:szCs w:val="22"/>
          <w:lang w:eastAsia="lt-LT"/>
        </w:rPr>
        <w:t xml:space="preserve">. Esant </w:t>
      </w:r>
      <w:r w:rsidRPr="003C07B9" w:rsidR="6F60F881">
        <w:rPr>
          <w:rFonts w:ascii="Arial" w:hAnsi="Arial" w:cs="Arial"/>
          <w:sz w:val="22"/>
          <w:szCs w:val="22"/>
          <w:lang w:eastAsia="lt-LT"/>
        </w:rPr>
        <w:t>ekstremalioms</w:t>
      </w:r>
      <w:r w:rsidRPr="003C07B9" w:rsidR="13F37913">
        <w:rPr>
          <w:rFonts w:ascii="Arial" w:hAnsi="Arial" w:cs="Arial"/>
          <w:sz w:val="22"/>
          <w:szCs w:val="22"/>
          <w:lang w:eastAsia="lt-LT"/>
        </w:rPr>
        <w:t xml:space="preserve"> situacijoms gali vykdyti sistemos valdymą arba </w:t>
      </w:r>
      <w:r w:rsidRPr="003C07B9" w:rsidR="6F60F881">
        <w:rPr>
          <w:rFonts w:ascii="Arial" w:hAnsi="Arial" w:cs="Arial"/>
          <w:sz w:val="22"/>
          <w:szCs w:val="22"/>
          <w:lang w:eastAsia="lt-LT"/>
        </w:rPr>
        <w:t>atjungimą</w:t>
      </w:r>
      <w:r w:rsidRPr="003C07B9" w:rsidR="13F37913">
        <w:rPr>
          <w:rFonts w:ascii="Arial" w:hAnsi="Arial" w:cs="Arial"/>
          <w:sz w:val="22"/>
          <w:szCs w:val="22"/>
          <w:lang w:eastAsia="lt-LT"/>
        </w:rPr>
        <w:t xml:space="preserve"> realiuoju laiku;</w:t>
      </w:r>
    </w:p>
    <w:p w:rsidRPr="003C07B9" w:rsidR="009360B5" w:rsidP="009360B5" w:rsidRDefault="009360B5" w14:paraId="0D3B150C" w14:textId="791678F9">
      <w:pPr>
        <w:ind w:firstLine="540"/>
        <w:jc w:val="both"/>
        <w:rPr>
          <w:rFonts w:ascii="Arial" w:hAnsi="Arial" w:cs="Arial"/>
          <w:sz w:val="22"/>
          <w:szCs w:val="22"/>
          <w:lang w:eastAsia="lt-LT"/>
        </w:rPr>
      </w:pPr>
      <w:r w:rsidRPr="111250AD">
        <w:rPr>
          <w:rFonts w:ascii="Arial" w:hAnsi="Arial" w:cs="Arial"/>
          <w:sz w:val="22"/>
          <w:szCs w:val="22"/>
          <w:lang w:eastAsia="lt-LT"/>
        </w:rPr>
        <w:lastRenderedPageBreak/>
        <w:t xml:space="preserve">9.4. </w:t>
      </w:r>
      <w:r w:rsidRPr="111250AD" w:rsidR="6F60F881">
        <w:rPr>
          <w:rFonts w:ascii="Arial" w:hAnsi="Arial" w:cs="Arial"/>
          <w:sz w:val="22"/>
          <w:szCs w:val="22"/>
          <w:lang w:eastAsia="lt-LT"/>
        </w:rPr>
        <w:t>Draud</w:t>
      </w:r>
      <w:r w:rsidRPr="111250AD" w:rsidR="3E1D8574">
        <w:rPr>
          <w:rFonts w:ascii="Arial" w:hAnsi="Arial" w:cs="Arial"/>
          <w:sz w:val="22"/>
          <w:szCs w:val="22"/>
          <w:lang w:eastAsia="lt-LT"/>
        </w:rPr>
        <w:t>ėjas</w:t>
      </w:r>
      <w:r w:rsidRPr="111250AD" w:rsidR="6F60F881">
        <w:rPr>
          <w:rFonts w:ascii="Arial" w:hAnsi="Arial" w:cs="Arial"/>
          <w:sz w:val="22"/>
          <w:szCs w:val="22"/>
          <w:lang w:eastAsia="lt-LT"/>
        </w:rPr>
        <w:t xml:space="preserve"> vykdo </w:t>
      </w:r>
      <w:r w:rsidRPr="111250AD" w:rsidR="341C31E5">
        <w:rPr>
          <w:rFonts w:ascii="Arial" w:hAnsi="Arial" w:cs="Arial"/>
          <w:sz w:val="22"/>
          <w:szCs w:val="22"/>
          <w:lang w:eastAsia="lt-LT"/>
        </w:rPr>
        <w:t>nuolatinę (24h) sistemos nuotolinę priežiūrą (atskirai nuo Rangovo), bei gauna duomen</w:t>
      </w:r>
      <w:r w:rsidRPr="111250AD" w:rsidR="151C5C0C">
        <w:rPr>
          <w:rFonts w:ascii="Arial" w:hAnsi="Arial" w:cs="Arial"/>
          <w:sz w:val="22"/>
          <w:szCs w:val="22"/>
          <w:lang w:eastAsia="lt-LT"/>
        </w:rPr>
        <w:t>i</w:t>
      </w:r>
      <w:r w:rsidRPr="111250AD" w:rsidR="341C31E5">
        <w:rPr>
          <w:rFonts w:ascii="Arial" w:hAnsi="Arial" w:cs="Arial"/>
          <w:sz w:val="22"/>
          <w:szCs w:val="22"/>
          <w:lang w:eastAsia="lt-LT"/>
        </w:rPr>
        <w:t>s apie sistemos būklę. Esant ekstremalioms situacijoms gali vykdyti sistemos valdymą arba atjungimą realiuoju laiku;</w:t>
      </w:r>
    </w:p>
    <w:p w:rsidRPr="003C07B9" w:rsidR="009360B5" w:rsidP="009360B5" w:rsidRDefault="009360B5" w14:paraId="47FF1B1F"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9.5. </w:t>
      </w:r>
      <w:r w:rsidRPr="003C07B9" w:rsidR="38EF89EF">
        <w:rPr>
          <w:rFonts w:ascii="Arial" w:hAnsi="Arial" w:cs="Arial"/>
          <w:sz w:val="22"/>
          <w:szCs w:val="22"/>
          <w:lang w:eastAsia="lt-LT"/>
        </w:rPr>
        <w:t>Reagavimui į n</w:t>
      </w:r>
      <w:r w:rsidRPr="003C07B9" w:rsidR="33865EFD">
        <w:rPr>
          <w:rFonts w:ascii="Arial" w:hAnsi="Arial" w:cs="Arial"/>
          <w:sz w:val="22"/>
          <w:szCs w:val="22"/>
          <w:lang w:eastAsia="lt-LT"/>
        </w:rPr>
        <w:t xml:space="preserve">eplanines ir </w:t>
      </w:r>
      <w:r w:rsidRPr="003C07B9" w:rsidR="6E4BEFD7">
        <w:rPr>
          <w:rFonts w:ascii="Arial" w:hAnsi="Arial" w:cs="Arial"/>
          <w:sz w:val="22"/>
          <w:szCs w:val="22"/>
          <w:lang w:eastAsia="lt-LT"/>
        </w:rPr>
        <w:t>avarines</w:t>
      </w:r>
      <w:r w:rsidRPr="003C07B9" w:rsidR="33865EFD">
        <w:rPr>
          <w:rFonts w:ascii="Arial" w:hAnsi="Arial" w:cs="Arial"/>
          <w:sz w:val="22"/>
          <w:szCs w:val="22"/>
          <w:lang w:eastAsia="lt-LT"/>
        </w:rPr>
        <w:t xml:space="preserve"> situacijas yra </w:t>
      </w:r>
      <w:r w:rsidRPr="003C07B9" w:rsidR="6E4BEFD7">
        <w:rPr>
          <w:rFonts w:ascii="Arial" w:hAnsi="Arial" w:cs="Arial"/>
          <w:sz w:val="22"/>
          <w:szCs w:val="22"/>
          <w:lang w:eastAsia="lt-LT"/>
        </w:rPr>
        <w:t>sudaryta</w:t>
      </w:r>
      <w:r w:rsidRPr="003C07B9" w:rsidR="33865EFD">
        <w:rPr>
          <w:rFonts w:ascii="Arial" w:hAnsi="Arial" w:cs="Arial"/>
          <w:sz w:val="22"/>
          <w:szCs w:val="22"/>
          <w:lang w:eastAsia="lt-LT"/>
        </w:rPr>
        <w:t xml:space="preserve"> </w:t>
      </w:r>
      <w:r w:rsidRPr="003C07B9" w:rsidR="6E4BEFD7">
        <w:rPr>
          <w:rFonts w:ascii="Arial" w:hAnsi="Arial" w:cs="Arial"/>
          <w:sz w:val="22"/>
          <w:szCs w:val="22"/>
          <w:lang w:eastAsia="lt-LT"/>
        </w:rPr>
        <w:t>operatyvinio</w:t>
      </w:r>
      <w:r w:rsidRPr="003C07B9" w:rsidR="33865EFD">
        <w:rPr>
          <w:rFonts w:ascii="Arial" w:hAnsi="Arial" w:cs="Arial"/>
          <w:sz w:val="22"/>
          <w:szCs w:val="22"/>
          <w:lang w:eastAsia="lt-LT"/>
        </w:rPr>
        <w:t xml:space="preserve"> aptarnavimo sutartis su TETAS, UAB, kuri</w:t>
      </w:r>
      <w:r w:rsidRPr="003C07B9" w:rsidR="7711703C">
        <w:rPr>
          <w:rFonts w:ascii="Arial" w:hAnsi="Arial" w:cs="Arial"/>
          <w:sz w:val="22"/>
          <w:szCs w:val="22"/>
          <w:lang w:eastAsia="lt-LT"/>
        </w:rPr>
        <w:t>s</w:t>
      </w:r>
      <w:r w:rsidRPr="003C07B9" w:rsidR="33865EFD">
        <w:rPr>
          <w:rFonts w:ascii="Arial" w:hAnsi="Arial" w:cs="Arial"/>
          <w:sz w:val="22"/>
          <w:szCs w:val="22"/>
          <w:lang w:eastAsia="lt-LT"/>
        </w:rPr>
        <w:t xml:space="preserve"> po pranešimo </w:t>
      </w:r>
      <w:r w:rsidRPr="003C07B9" w:rsidR="7711703C">
        <w:rPr>
          <w:rFonts w:ascii="Arial" w:hAnsi="Arial" w:cs="Arial"/>
          <w:sz w:val="22"/>
          <w:szCs w:val="22"/>
          <w:lang w:eastAsia="lt-LT"/>
        </w:rPr>
        <w:t>vyksta į energijos kaupimo įrenginių</w:t>
      </w:r>
      <w:r w:rsidRPr="003C07B9" w:rsidR="3C271CF4">
        <w:rPr>
          <w:rFonts w:ascii="Arial" w:hAnsi="Arial" w:cs="Arial"/>
          <w:sz w:val="22"/>
          <w:szCs w:val="22"/>
          <w:lang w:eastAsia="lt-LT"/>
        </w:rPr>
        <w:t xml:space="preserve"> (baterijų)</w:t>
      </w:r>
      <w:r w:rsidRPr="003C07B9" w:rsidR="7711703C">
        <w:rPr>
          <w:rFonts w:ascii="Arial" w:hAnsi="Arial" w:cs="Arial"/>
          <w:sz w:val="22"/>
          <w:szCs w:val="22"/>
          <w:lang w:eastAsia="lt-LT"/>
        </w:rPr>
        <w:t xml:space="preserve"> parkus, bei vykdo </w:t>
      </w:r>
      <w:r w:rsidRPr="003C07B9" w:rsidR="6E4BEFD7">
        <w:rPr>
          <w:rFonts w:ascii="Arial" w:hAnsi="Arial" w:cs="Arial"/>
          <w:sz w:val="22"/>
          <w:szCs w:val="22"/>
          <w:lang w:eastAsia="lt-LT"/>
        </w:rPr>
        <w:t>atjungim</w:t>
      </w:r>
      <w:r w:rsidRPr="003C07B9" w:rsidR="1B57A9A4">
        <w:rPr>
          <w:rFonts w:ascii="Arial" w:hAnsi="Arial" w:cs="Arial"/>
          <w:sz w:val="22"/>
          <w:szCs w:val="22"/>
          <w:lang w:eastAsia="lt-LT"/>
        </w:rPr>
        <w:t>us</w:t>
      </w:r>
      <w:r w:rsidRPr="003C07B9" w:rsidR="6E4BEFD7">
        <w:rPr>
          <w:rFonts w:ascii="Arial" w:hAnsi="Arial" w:cs="Arial"/>
          <w:sz w:val="22"/>
          <w:szCs w:val="22"/>
          <w:lang w:eastAsia="lt-LT"/>
        </w:rPr>
        <w:t>, per</w:t>
      </w:r>
      <w:r w:rsidRPr="003C07B9" w:rsidR="48FB08C2">
        <w:rPr>
          <w:rFonts w:ascii="Arial" w:hAnsi="Arial" w:cs="Arial"/>
          <w:sz w:val="22"/>
          <w:szCs w:val="22"/>
          <w:lang w:eastAsia="lt-LT"/>
        </w:rPr>
        <w:t>ju</w:t>
      </w:r>
      <w:r w:rsidRPr="003C07B9" w:rsidR="6E4BEFD7">
        <w:rPr>
          <w:rFonts w:ascii="Arial" w:hAnsi="Arial" w:cs="Arial"/>
          <w:sz w:val="22"/>
          <w:szCs w:val="22"/>
          <w:lang w:eastAsia="lt-LT"/>
        </w:rPr>
        <w:t>ngimus ar kitą reikalingą operatyvinę veiklą;</w:t>
      </w:r>
    </w:p>
    <w:p w:rsidRPr="003C07B9" w:rsidR="009360B5" w:rsidP="009360B5" w:rsidRDefault="009360B5" w14:paraId="4054A1A8"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9.6. </w:t>
      </w:r>
      <w:r w:rsidRPr="003C07B9" w:rsidR="00832EB9">
        <w:rPr>
          <w:rFonts w:ascii="Arial" w:hAnsi="Arial" w:cs="Arial"/>
          <w:sz w:val="22"/>
          <w:szCs w:val="22"/>
          <w:lang w:eastAsia="lt-LT"/>
        </w:rPr>
        <w:t>Sistemos</w:t>
      </w:r>
      <w:r w:rsidRPr="003C07B9" w:rsidR="007C47B7">
        <w:rPr>
          <w:rFonts w:ascii="Arial" w:hAnsi="Arial" w:cs="Arial"/>
          <w:sz w:val="22"/>
          <w:szCs w:val="22"/>
          <w:lang w:eastAsia="lt-LT"/>
        </w:rPr>
        <w:t xml:space="preserve"> tinkamai </w:t>
      </w:r>
      <w:r w:rsidRPr="003C07B9" w:rsidR="00832EB9">
        <w:rPr>
          <w:rFonts w:ascii="Arial" w:hAnsi="Arial" w:cs="Arial"/>
          <w:sz w:val="22"/>
          <w:szCs w:val="22"/>
          <w:lang w:eastAsia="lt-LT"/>
        </w:rPr>
        <w:t xml:space="preserve">techninei būklei palaikyti su </w:t>
      </w:r>
      <w:r w:rsidRPr="003C07B9" w:rsidR="00B85BFA">
        <w:rPr>
          <w:rFonts w:ascii="Arial" w:hAnsi="Arial" w:cs="Arial"/>
          <w:sz w:val="22"/>
          <w:szCs w:val="22"/>
          <w:lang w:eastAsia="lt-LT"/>
        </w:rPr>
        <w:t xml:space="preserve">Rangovu </w:t>
      </w:r>
      <w:r w:rsidRPr="003C07B9" w:rsidR="00832EB9">
        <w:rPr>
          <w:rFonts w:ascii="Arial" w:hAnsi="Arial" w:cs="Arial"/>
          <w:sz w:val="22"/>
          <w:szCs w:val="22"/>
          <w:lang w:eastAsia="lt-LT"/>
        </w:rPr>
        <w:t xml:space="preserve">yra </w:t>
      </w:r>
      <w:r w:rsidRPr="003C07B9" w:rsidR="00B85BFA">
        <w:rPr>
          <w:rFonts w:ascii="Arial" w:hAnsi="Arial" w:cs="Arial"/>
          <w:sz w:val="22"/>
          <w:szCs w:val="22"/>
          <w:lang w:eastAsia="lt-LT"/>
        </w:rPr>
        <w:t xml:space="preserve">pasirašyta 15 metų Sistemos aptarnavimo darbų Sutartis. </w:t>
      </w:r>
      <w:r w:rsidRPr="003C07B9" w:rsidR="00832EB9">
        <w:rPr>
          <w:rFonts w:ascii="Arial" w:hAnsi="Arial" w:cs="Arial"/>
          <w:sz w:val="22"/>
          <w:szCs w:val="22"/>
          <w:lang w:eastAsia="lt-LT"/>
        </w:rPr>
        <w:t>Rangovas vykdo kasmetinę sistemos p</w:t>
      </w:r>
      <w:r w:rsidRPr="003C07B9" w:rsidR="006224E9">
        <w:rPr>
          <w:rFonts w:ascii="Arial" w:hAnsi="Arial" w:cs="Arial"/>
          <w:sz w:val="22"/>
          <w:szCs w:val="22"/>
          <w:lang w:eastAsia="lt-LT"/>
        </w:rPr>
        <w:t>riežiūrą ir būklės patikrinimus;</w:t>
      </w:r>
    </w:p>
    <w:p w:rsidRPr="003C07B9" w:rsidR="009360B5" w:rsidP="004A1399" w:rsidRDefault="009360B5" w14:paraId="07A97799" w14:textId="4EC67622">
      <w:pPr>
        <w:ind w:firstLine="540"/>
        <w:jc w:val="both"/>
        <w:rPr>
          <w:rFonts w:ascii="Arial" w:hAnsi="Arial" w:cs="Arial"/>
          <w:sz w:val="22"/>
          <w:szCs w:val="22"/>
          <w:lang w:eastAsia="lt-LT"/>
        </w:rPr>
      </w:pPr>
      <w:r w:rsidRPr="003C07B9">
        <w:rPr>
          <w:rFonts w:ascii="Arial" w:hAnsi="Arial" w:cs="Arial"/>
          <w:sz w:val="22"/>
          <w:szCs w:val="22"/>
          <w:lang w:eastAsia="lt-LT"/>
        </w:rPr>
        <w:t xml:space="preserve">9.7. </w:t>
      </w:r>
      <w:r w:rsidRPr="003C07B9" w:rsidR="005415C0">
        <w:rPr>
          <w:rFonts w:ascii="Arial" w:hAnsi="Arial" w:cs="Arial"/>
          <w:sz w:val="22"/>
          <w:szCs w:val="22"/>
          <w:lang w:eastAsia="lt-LT"/>
        </w:rPr>
        <w:t>Pasirašius konfidencialumo sutartį</w:t>
      </w:r>
      <w:r w:rsidRPr="003C07B9" w:rsidR="006224E9">
        <w:rPr>
          <w:rFonts w:ascii="Arial" w:hAnsi="Arial" w:cs="Arial"/>
          <w:sz w:val="22"/>
          <w:szCs w:val="22"/>
          <w:lang w:eastAsia="lt-LT"/>
        </w:rPr>
        <w:t xml:space="preserve"> ir tiekėjams pareikalavus</w:t>
      </w:r>
      <w:r w:rsidRPr="003C07B9" w:rsidR="005415C0">
        <w:rPr>
          <w:rFonts w:ascii="Arial" w:hAnsi="Arial" w:cs="Arial"/>
          <w:sz w:val="22"/>
          <w:szCs w:val="22"/>
          <w:lang w:eastAsia="lt-LT"/>
        </w:rPr>
        <w:t>, bus suteikta informacija apie pagrindinės technologinės įrangos specifikaciją (tipas, modelis, talpumas, srovė ir pan.), o taip pat informacija apie apsaugos priemones</w:t>
      </w:r>
      <w:r w:rsidRPr="003C07B9" w:rsidR="009B3996">
        <w:rPr>
          <w:rFonts w:ascii="Arial" w:hAnsi="Arial" w:cs="Arial"/>
          <w:sz w:val="22"/>
          <w:szCs w:val="22"/>
          <w:lang w:eastAsia="lt-LT"/>
        </w:rPr>
        <w:t xml:space="preserve"> (informacija anglų kalba)</w:t>
      </w:r>
      <w:r w:rsidRPr="003C07B9" w:rsidR="002B4D41">
        <w:rPr>
          <w:rFonts w:ascii="Arial" w:hAnsi="Arial" w:cs="Arial"/>
          <w:sz w:val="22"/>
          <w:szCs w:val="22"/>
          <w:lang w:eastAsia="lt-LT"/>
        </w:rPr>
        <w:t>.</w:t>
      </w:r>
    </w:p>
    <w:p w:rsidRPr="003C07B9" w:rsidR="00334871" w:rsidP="00334871" w:rsidRDefault="009360B5" w14:paraId="58D80E7D" w14:textId="77777777">
      <w:pPr>
        <w:ind w:firstLine="540"/>
        <w:jc w:val="both"/>
        <w:rPr>
          <w:rFonts w:ascii="Arial" w:hAnsi="Arial" w:cs="Arial"/>
          <w:sz w:val="22"/>
          <w:szCs w:val="22"/>
          <w:lang w:eastAsia="lt-LT"/>
        </w:rPr>
      </w:pPr>
      <w:r w:rsidRPr="003C07B9">
        <w:rPr>
          <w:rFonts w:ascii="Arial" w:hAnsi="Arial" w:cs="Arial"/>
          <w:sz w:val="22"/>
          <w:szCs w:val="22"/>
          <w:lang w:eastAsia="lt-LT"/>
        </w:rPr>
        <w:t>9.</w:t>
      </w:r>
      <w:r w:rsidRPr="003C07B9" w:rsidR="004A1399">
        <w:rPr>
          <w:rFonts w:ascii="Arial" w:hAnsi="Arial" w:cs="Arial"/>
          <w:sz w:val="22"/>
          <w:szCs w:val="22"/>
          <w:lang w:eastAsia="lt-LT"/>
        </w:rPr>
        <w:t xml:space="preserve">8. </w:t>
      </w:r>
      <w:r w:rsidRPr="003C07B9" w:rsidR="470D2A65">
        <w:rPr>
          <w:rFonts w:ascii="Arial" w:hAnsi="Arial" w:cs="Arial"/>
          <w:sz w:val="22"/>
          <w:szCs w:val="22"/>
          <w:lang w:eastAsia="lt-LT"/>
        </w:rPr>
        <w:t>Biuro patalpos</w:t>
      </w:r>
      <w:r w:rsidRPr="003C07B9" w:rsidR="37B9D643">
        <w:rPr>
          <w:rFonts w:ascii="Arial" w:hAnsi="Arial" w:cs="Arial"/>
          <w:sz w:val="22"/>
          <w:szCs w:val="22"/>
          <w:lang w:eastAsia="lt-LT"/>
        </w:rPr>
        <w:t xml:space="preserve">, </w:t>
      </w:r>
      <w:r w:rsidRPr="003C07B9" w:rsidR="5A770DAE">
        <w:rPr>
          <w:rFonts w:ascii="Arial" w:hAnsi="Arial" w:cs="Arial"/>
          <w:sz w:val="22"/>
          <w:szCs w:val="22"/>
          <w:lang w:eastAsia="lt-LT"/>
        </w:rPr>
        <w:t xml:space="preserve">nuomojamos pagal </w:t>
      </w:r>
      <w:r w:rsidRPr="003C07B9" w:rsidR="5A770DAE">
        <w:rPr>
          <w:rFonts w:ascii="Arial" w:hAnsi="Arial" w:cs="Arial"/>
          <w:sz w:val="22"/>
          <w:szCs w:val="22"/>
          <w:lang w:val="en-US" w:eastAsia="lt-LT"/>
        </w:rPr>
        <w:t xml:space="preserve">2 </w:t>
      </w:r>
      <w:proofErr w:type="spellStart"/>
      <w:r w:rsidRPr="003C07B9" w:rsidR="5A770DAE">
        <w:rPr>
          <w:rFonts w:ascii="Arial" w:hAnsi="Arial" w:cs="Arial"/>
          <w:sz w:val="22"/>
          <w:szCs w:val="22"/>
          <w:lang w:val="en-US" w:eastAsia="lt-LT"/>
        </w:rPr>
        <w:t>atskiras</w:t>
      </w:r>
      <w:proofErr w:type="spellEnd"/>
      <w:r w:rsidRPr="003C07B9" w:rsidR="5A770DAE">
        <w:rPr>
          <w:rFonts w:ascii="Arial" w:hAnsi="Arial" w:cs="Arial"/>
          <w:sz w:val="22"/>
          <w:szCs w:val="22"/>
          <w:lang w:val="en-US" w:eastAsia="lt-LT"/>
        </w:rPr>
        <w:t xml:space="preserve"> </w:t>
      </w:r>
      <w:proofErr w:type="spellStart"/>
      <w:r w:rsidRPr="003C07B9" w:rsidR="5A770DAE">
        <w:rPr>
          <w:rFonts w:ascii="Arial" w:hAnsi="Arial" w:cs="Arial"/>
          <w:sz w:val="22"/>
          <w:szCs w:val="22"/>
          <w:lang w:val="en-US" w:eastAsia="lt-LT"/>
        </w:rPr>
        <w:t>sutartis</w:t>
      </w:r>
      <w:proofErr w:type="spellEnd"/>
      <w:r w:rsidRPr="003C07B9" w:rsidR="5A770DAE">
        <w:rPr>
          <w:rFonts w:ascii="Arial" w:hAnsi="Arial" w:cs="Arial"/>
          <w:sz w:val="22"/>
          <w:szCs w:val="22"/>
          <w:lang w:val="en-US" w:eastAsia="lt-LT"/>
        </w:rPr>
        <w:t>:</w:t>
      </w:r>
    </w:p>
    <w:p w:rsidRPr="003C07B9" w:rsidR="00334871" w:rsidP="00334871" w:rsidRDefault="00334871" w14:paraId="0FBB35B3"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9.8.1. </w:t>
      </w:r>
      <w:proofErr w:type="spellStart"/>
      <w:r w:rsidRPr="003C07B9" w:rsidR="305E4BA2">
        <w:rPr>
          <w:rFonts w:ascii="Arial" w:hAnsi="Arial" w:cs="Arial"/>
          <w:sz w:val="22"/>
          <w:szCs w:val="22"/>
          <w:lang w:val="en-US" w:eastAsia="lt-LT"/>
        </w:rPr>
        <w:t>Biuro</w:t>
      </w:r>
      <w:proofErr w:type="spellEnd"/>
      <w:r w:rsidRPr="003C07B9" w:rsidR="305E4BA2">
        <w:rPr>
          <w:rFonts w:ascii="Arial" w:hAnsi="Arial" w:cs="Arial"/>
          <w:sz w:val="22"/>
          <w:szCs w:val="22"/>
          <w:lang w:val="en-US" w:eastAsia="lt-LT"/>
        </w:rPr>
        <w:t xml:space="preserve"> </w:t>
      </w:r>
      <w:proofErr w:type="spellStart"/>
      <w:r w:rsidRPr="003C07B9" w:rsidR="305E4BA2">
        <w:rPr>
          <w:rFonts w:ascii="Arial" w:hAnsi="Arial" w:cs="Arial"/>
          <w:sz w:val="22"/>
          <w:szCs w:val="22"/>
          <w:lang w:val="en-US" w:eastAsia="lt-LT"/>
        </w:rPr>
        <w:t>patalpos</w:t>
      </w:r>
      <w:proofErr w:type="spellEnd"/>
      <w:r w:rsidRPr="003C07B9" w:rsidR="305E4BA2">
        <w:rPr>
          <w:rFonts w:ascii="Arial" w:hAnsi="Arial" w:cs="Arial"/>
          <w:sz w:val="22"/>
          <w:szCs w:val="22"/>
          <w:lang w:val="en-US" w:eastAsia="lt-LT"/>
        </w:rPr>
        <w:t xml:space="preserve">, </w:t>
      </w:r>
      <w:r w:rsidRPr="003C07B9" w:rsidR="37B9D643">
        <w:rPr>
          <w:rFonts w:ascii="Arial" w:hAnsi="Arial" w:cs="Arial"/>
          <w:sz w:val="22"/>
          <w:szCs w:val="22"/>
          <w:lang w:eastAsia="lt-LT"/>
        </w:rPr>
        <w:t xml:space="preserve">kuriose </w:t>
      </w:r>
      <w:r w:rsidRPr="003C07B9" w:rsidR="4819D691">
        <w:rPr>
          <w:rFonts w:ascii="Arial" w:hAnsi="Arial" w:cs="Arial"/>
          <w:sz w:val="22"/>
          <w:szCs w:val="22"/>
          <w:lang w:eastAsia="lt-LT"/>
        </w:rPr>
        <w:t>veikla vykdoma nuo 2022-10-01</w:t>
      </w:r>
      <w:r w:rsidRPr="003C07B9" w:rsidR="470D2A65">
        <w:rPr>
          <w:rFonts w:ascii="Arial" w:hAnsi="Arial" w:cs="Arial"/>
          <w:sz w:val="22"/>
          <w:szCs w:val="22"/>
          <w:lang w:eastAsia="lt-LT"/>
        </w:rPr>
        <w:t xml:space="preserve">: </w:t>
      </w:r>
    </w:p>
    <w:p w:rsidRPr="003C07B9" w:rsidR="00CE091C" w:rsidP="00CE091C" w:rsidRDefault="00CE091C" w14:paraId="74399EC8"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9.8.2. </w:t>
      </w:r>
      <w:r w:rsidRPr="003C07B9" w:rsidR="75F01012">
        <w:rPr>
          <w:rFonts w:ascii="Arial" w:hAnsi="Arial" w:cs="Arial"/>
          <w:sz w:val="22"/>
          <w:szCs w:val="22"/>
          <w:lang w:eastAsia="lt-LT"/>
        </w:rPr>
        <w:t>Bendras nuomojamas plotas 168,13 m2. Iš jų: Patalpų plotas  139,43 m2</w:t>
      </w:r>
      <w:r w:rsidRPr="003C07B9" w:rsidR="41F15A67">
        <w:rPr>
          <w:rFonts w:ascii="Arial" w:hAnsi="Arial" w:cs="Arial"/>
          <w:sz w:val="22"/>
          <w:szCs w:val="22"/>
          <w:lang w:eastAsia="lt-LT"/>
        </w:rPr>
        <w:t xml:space="preserve">, </w:t>
      </w:r>
      <w:proofErr w:type="spellStart"/>
      <w:r w:rsidRPr="003C07B9" w:rsidR="41F15A67">
        <w:rPr>
          <w:rFonts w:ascii="Arial" w:hAnsi="Arial" w:cs="Arial"/>
          <w:sz w:val="22"/>
          <w:szCs w:val="22"/>
          <w:lang w:eastAsia="lt-LT"/>
        </w:rPr>
        <w:t>d</w:t>
      </w:r>
      <w:r w:rsidRPr="003C07B9" w:rsidR="75F01012">
        <w:rPr>
          <w:rFonts w:ascii="Arial" w:hAnsi="Arial" w:cs="Arial"/>
          <w:sz w:val="22"/>
          <w:szCs w:val="22"/>
          <w:lang w:eastAsia="lt-LT"/>
        </w:rPr>
        <w:t>alomas</w:t>
      </w:r>
      <w:proofErr w:type="spellEnd"/>
      <w:r w:rsidRPr="003C07B9" w:rsidR="75F01012">
        <w:rPr>
          <w:rFonts w:ascii="Arial" w:hAnsi="Arial" w:cs="Arial"/>
          <w:sz w:val="22"/>
          <w:szCs w:val="22"/>
          <w:lang w:eastAsia="lt-LT"/>
        </w:rPr>
        <w:t xml:space="preserve"> nuomos plotas 20,97 m2</w:t>
      </w:r>
      <w:r w:rsidRPr="003C07B9" w:rsidR="3C31188E">
        <w:rPr>
          <w:rFonts w:ascii="Arial" w:hAnsi="Arial" w:cs="Arial"/>
          <w:sz w:val="22"/>
          <w:szCs w:val="22"/>
          <w:lang w:eastAsia="lt-LT"/>
        </w:rPr>
        <w:t>. Patalpos yra pastato 1 aukšte</w:t>
      </w:r>
      <w:r w:rsidRPr="003C07B9" w:rsidR="75F01012">
        <w:rPr>
          <w:rFonts w:ascii="Arial" w:hAnsi="Arial" w:cs="Arial"/>
          <w:sz w:val="22"/>
          <w:szCs w:val="22"/>
          <w:lang w:eastAsia="lt-LT"/>
        </w:rPr>
        <w:t>;</w:t>
      </w:r>
    </w:p>
    <w:p w:rsidRPr="003C07B9" w:rsidR="00CE091C" w:rsidP="00CE091C" w:rsidRDefault="00CE091C" w14:paraId="45D54AB6"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9.8.3. </w:t>
      </w:r>
      <w:r w:rsidRPr="003C07B9" w:rsidR="3C31188E">
        <w:rPr>
          <w:rFonts w:ascii="Arial" w:hAnsi="Arial" w:cs="Arial"/>
          <w:sz w:val="22"/>
          <w:szCs w:val="22"/>
          <w:lang w:eastAsia="lt-LT"/>
        </w:rPr>
        <w:t xml:space="preserve">Patalpų valymo paslaugas atlieka: </w:t>
      </w:r>
      <w:proofErr w:type="spellStart"/>
      <w:r w:rsidRPr="003C07B9" w:rsidR="64D50D65">
        <w:rPr>
          <w:rFonts w:ascii="Arial" w:hAnsi="Arial" w:cs="Arial"/>
          <w:sz w:val="22"/>
          <w:szCs w:val="22"/>
          <w:lang w:eastAsia="lt-LT"/>
        </w:rPr>
        <w:t>City</w:t>
      </w:r>
      <w:proofErr w:type="spellEnd"/>
      <w:r w:rsidRPr="003C07B9" w:rsidR="64D50D65">
        <w:rPr>
          <w:rFonts w:ascii="Arial" w:hAnsi="Arial" w:cs="Arial"/>
          <w:sz w:val="22"/>
          <w:szCs w:val="22"/>
          <w:lang w:eastAsia="lt-LT"/>
        </w:rPr>
        <w:t xml:space="preserve"> </w:t>
      </w:r>
      <w:proofErr w:type="spellStart"/>
      <w:r w:rsidRPr="003C07B9" w:rsidR="64D50D65">
        <w:rPr>
          <w:rFonts w:ascii="Arial" w:hAnsi="Arial" w:cs="Arial"/>
          <w:sz w:val="22"/>
          <w:szCs w:val="22"/>
          <w:lang w:eastAsia="lt-LT"/>
        </w:rPr>
        <w:t>Service</w:t>
      </w:r>
      <w:proofErr w:type="spellEnd"/>
      <w:r w:rsidRPr="003C07B9" w:rsidR="64D50D65">
        <w:rPr>
          <w:rFonts w:ascii="Arial" w:hAnsi="Arial" w:cs="Arial"/>
          <w:sz w:val="22"/>
          <w:szCs w:val="22"/>
          <w:lang w:eastAsia="lt-LT"/>
        </w:rPr>
        <w:t xml:space="preserve"> </w:t>
      </w:r>
      <w:proofErr w:type="spellStart"/>
      <w:r w:rsidRPr="003C07B9" w:rsidR="64D50D65">
        <w:rPr>
          <w:rFonts w:ascii="Arial" w:hAnsi="Arial" w:cs="Arial"/>
          <w:sz w:val="22"/>
          <w:szCs w:val="22"/>
          <w:lang w:eastAsia="lt-LT"/>
        </w:rPr>
        <w:t>Cleaning</w:t>
      </w:r>
      <w:proofErr w:type="spellEnd"/>
      <w:r w:rsidRPr="003C07B9" w:rsidR="3C31188E">
        <w:rPr>
          <w:rFonts w:ascii="Arial" w:hAnsi="Arial" w:cs="Arial"/>
          <w:sz w:val="22"/>
          <w:szCs w:val="22"/>
          <w:lang w:eastAsia="lt-LT"/>
        </w:rPr>
        <w:t>, UAB;</w:t>
      </w:r>
    </w:p>
    <w:p w:rsidRPr="003C07B9" w:rsidR="00CE091C" w:rsidP="00CE091C" w:rsidRDefault="00CE091C" w14:paraId="47FFA3AC"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9.8.4. </w:t>
      </w:r>
      <w:r w:rsidRPr="003C07B9" w:rsidR="7B773538">
        <w:rPr>
          <w:rFonts w:ascii="Arial" w:hAnsi="Arial" w:cs="Arial"/>
          <w:sz w:val="22"/>
          <w:szCs w:val="22"/>
          <w:lang w:eastAsia="lt-LT"/>
        </w:rPr>
        <w:t xml:space="preserve">Kilnojamo turto savininkai: </w:t>
      </w:r>
      <w:r w:rsidRPr="003C07B9" w:rsidR="039E0EDF">
        <w:rPr>
          <w:rFonts w:ascii="Arial" w:hAnsi="Arial" w:cs="Arial"/>
          <w:sz w:val="22"/>
          <w:szCs w:val="22"/>
          <w:lang w:eastAsia="lt-LT"/>
        </w:rPr>
        <w:t xml:space="preserve">apytiksliai </w:t>
      </w:r>
      <w:r w:rsidRPr="003C07B9" w:rsidR="7B773538">
        <w:rPr>
          <w:rFonts w:ascii="Arial" w:hAnsi="Arial" w:cs="Arial"/>
          <w:sz w:val="22"/>
          <w:szCs w:val="22"/>
          <w:lang w:eastAsia="lt-LT"/>
        </w:rPr>
        <w:t xml:space="preserve">74 % - </w:t>
      </w:r>
      <w:proofErr w:type="spellStart"/>
      <w:r w:rsidRPr="003C07B9" w:rsidR="7B773538">
        <w:rPr>
          <w:rFonts w:ascii="Arial" w:hAnsi="Arial" w:cs="Arial"/>
          <w:sz w:val="22"/>
          <w:szCs w:val="22"/>
          <w:lang w:eastAsia="lt-LT"/>
        </w:rPr>
        <w:t>Energy</w:t>
      </w:r>
      <w:proofErr w:type="spellEnd"/>
      <w:r w:rsidRPr="003C07B9" w:rsidR="7B773538">
        <w:rPr>
          <w:rFonts w:ascii="Arial" w:hAnsi="Arial" w:cs="Arial"/>
          <w:sz w:val="22"/>
          <w:szCs w:val="22"/>
          <w:lang w:eastAsia="lt-LT"/>
        </w:rPr>
        <w:t xml:space="preserve"> </w:t>
      </w:r>
      <w:proofErr w:type="spellStart"/>
      <w:r w:rsidRPr="003C07B9" w:rsidR="7B773538">
        <w:rPr>
          <w:rFonts w:ascii="Arial" w:hAnsi="Arial" w:cs="Arial"/>
          <w:sz w:val="22"/>
          <w:szCs w:val="22"/>
          <w:lang w:eastAsia="lt-LT"/>
        </w:rPr>
        <w:t>cells</w:t>
      </w:r>
      <w:proofErr w:type="spellEnd"/>
      <w:r w:rsidRPr="003C07B9" w:rsidR="7B773538">
        <w:rPr>
          <w:rFonts w:ascii="Arial" w:hAnsi="Arial" w:cs="Arial"/>
          <w:sz w:val="22"/>
          <w:szCs w:val="22"/>
          <w:lang w:eastAsia="lt-LT"/>
        </w:rPr>
        <w:t>, UAB, 26 % – Nuomotojas.</w:t>
      </w:r>
    </w:p>
    <w:p w:rsidRPr="003C07B9" w:rsidR="00CE091C" w:rsidP="00CE091C" w:rsidRDefault="00CE091C" w14:paraId="506A7BDF"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9.8.5. </w:t>
      </w:r>
      <w:r w:rsidRPr="003C07B9" w:rsidR="51342FB7">
        <w:rPr>
          <w:rFonts w:ascii="Arial" w:hAnsi="Arial" w:cs="Arial"/>
          <w:sz w:val="22"/>
          <w:szCs w:val="22"/>
          <w:lang w:eastAsia="lt-LT"/>
        </w:rPr>
        <w:t>Patalpos apsaugos signalizacija sujungta su apsaugos pultu, ištikus incidentui, atvyksta ginkluota apsauga;</w:t>
      </w:r>
    </w:p>
    <w:p w:rsidRPr="003C07B9" w:rsidR="00CE091C" w:rsidP="00CE091C" w:rsidRDefault="00CE091C" w14:paraId="0F1A635C"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9.8.6. </w:t>
      </w:r>
      <w:r w:rsidRPr="003C07B9" w:rsidR="51342FB7">
        <w:rPr>
          <w:rFonts w:ascii="Arial" w:hAnsi="Arial" w:cs="Arial"/>
          <w:sz w:val="22"/>
          <w:szCs w:val="22"/>
          <w:lang w:eastAsia="lt-LT"/>
        </w:rPr>
        <w:t>Patalpos turi priešgaisrinę signalizacija ir dūmų davikli</w:t>
      </w:r>
      <w:r w:rsidRPr="003C07B9" w:rsidR="2DB4DE51">
        <w:rPr>
          <w:rFonts w:ascii="Arial" w:hAnsi="Arial" w:cs="Arial"/>
          <w:sz w:val="22"/>
          <w:szCs w:val="22"/>
          <w:lang w:eastAsia="lt-LT"/>
        </w:rPr>
        <w:t>us, gaisro pastato gesinimo sistemą;</w:t>
      </w:r>
    </w:p>
    <w:p w:rsidRPr="003C07B9" w:rsidR="00CE091C" w:rsidP="00CE091C" w:rsidRDefault="00CE091C" w14:paraId="3E8F1528" w14:textId="070C56EE">
      <w:pPr>
        <w:ind w:firstLine="540"/>
        <w:jc w:val="both"/>
        <w:rPr>
          <w:rFonts w:ascii="Arial" w:hAnsi="Arial" w:cs="Arial"/>
          <w:sz w:val="22"/>
          <w:szCs w:val="22"/>
        </w:rPr>
      </w:pPr>
      <w:r w:rsidRPr="20BF37D1" w:rsidR="00CE091C">
        <w:rPr>
          <w:rFonts w:ascii="Arial" w:hAnsi="Arial" w:cs="Arial"/>
          <w:sz w:val="22"/>
          <w:szCs w:val="22"/>
          <w:lang w:eastAsia="lt-LT"/>
        </w:rPr>
        <w:t xml:space="preserve">9.8.7. </w:t>
      </w:r>
      <w:r w:rsidRPr="20BF37D1" w:rsidR="18329093">
        <w:rPr>
          <w:rFonts w:ascii="Arial" w:hAnsi="Arial" w:cs="Arial"/>
          <w:sz w:val="22"/>
          <w:szCs w:val="22"/>
          <w:lang w:eastAsia="lt-LT"/>
        </w:rPr>
        <w:t>Patalpose 24 val. per par</w:t>
      </w:r>
      <w:r w:rsidRPr="20BF37D1" w:rsidR="638DCC31">
        <w:rPr>
          <w:rFonts w:ascii="Arial" w:hAnsi="Arial" w:cs="Arial"/>
          <w:sz w:val="22"/>
          <w:szCs w:val="22"/>
          <w:lang w:eastAsia="lt-LT"/>
        </w:rPr>
        <w:t>ą</w:t>
      </w:r>
      <w:r w:rsidRPr="20BF37D1" w:rsidR="18329093">
        <w:rPr>
          <w:rFonts w:ascii="Arial" w:hAnsi="Arial" w:cs="Arial"/>
          <w:sz w:val="22"/>
          <w:szCs w:val="22"/>
          <w:lang w:eastAsia="lt-LT"/>
        </w:rPr>
        <w:t xml:space="preserve"> yra elektros energijos </w:t>
      </w:r>
      <w:r w:rsidRPr="20BF37D1" w:rsidR="0DCCB86F">
        <w:rPr>
          <w:rFonts w:ascii="Arial" w:hAnsi="Arial" w:cs="Arial"/>
          <w:sz w:val="22"/>
          <w:szCs w:val="22"/>
          <w:lang w:eastAsia="lt-LT"/>
        </w:rPr>
        <w:t xml:space="preserve">įrenginių (baterijų) </w:t>
      </w:r>
      <w:r w:rsidRPr="20BF37D1" w:rsidR="18329093">
        <w:rPr>
          <w:rFonts w:ascii="Arial" w:hAnsi="Arial" w:cs="Arial"/>
          <w:sz w:val="22"/>
          <w:szCs w:val="22"/>
          <w:lang w:eastAsia="lt-LT"/>
        </w:rPr>
        <w:t xml:space="preserve">kaupimo sistemą prižiūrintis </w:t>
      </w:r>
      <w:r w:rsidRPr="20BF37D1" w:rsidR="08D14611">
        <w:rPr>
          <w:rFonts w:ascii="Arial" w:hAnsi="Arial" w:cs="Arial"/>
          <w:sz w:val="22"/>
          <w:szCs w:val="22"/>
          <w:lang w:eastAsia="lt-LT"/>
        </w:rPr>
        <w:t>budintis inžinierius</w:t>
      </w:r>
      <w:r w:rsidRPr="20BF37D1" w:rsidR="18329093">
        <w:rPr>
          <w:rFonts w:ascii="Arial" w:hAnsi="Arial" w:cs="Arial"/>
          <w:sz w:val="22"/>
          <w:szCs w:val="22"/>
          <w:lang w:eastAsia="lt-LT"/>
        </w:rPr>
        <w:t xml:space="preserve">. </w:t>
      </w:r>
      <w:bookmarkEnd w:id="0"/>
      <w:bookmarkEnd w:id="1"/>
      <w:r w:rsidRPr="20BF37D1" w:rsidR="3086A4AB">
        <w:rPr>
          <w:rFonts w:ascii="Arial" w:hAnsi="Arial" w:cs="Arial"/>
          <w:sz w:val="22"/>
          <w:szCs w:val="22"/>
        </w:rPr>
        <w:t>Draudžiamųjų įvykių pagal Turto draudimą nebuvo</w:t>
      </w:r>
      <w:r w:rsidRPr="20BF37D1" w:rsidR="00CE091C">
        <w:rPr>
          <w:rFonts w:ascii="Arial" w:hAnsi="Arial" w:cs="Arial"/>
          <w:sz w:val="22"/>
          <w:szCs w:val="22"/>
        </w:rPr>
        <w:t>.</w:t>
      </w:r>
    </w:p>
    <w:p w:rsidRPr="003C07B9" w:rsidR="00904CED" w:rsidP="00904CED" w:rsidRDefault="00904CED" w14:paraId="402C1B93" w14:textId="77777777">
      <w:pPr>
        <w:ind w:firstLine="540"/>
        <w:jc w:val="both"/>
        <w:rPr>
          <w:rFonts w:ascii="Arial" w:hAnsi="Arial" w:cs="Arial"/>
          <w:sz w:val="22"/>
          <w:szCs w:val="22"/>
          <w:lang w:eastAsia="lt-LT"/>
        </w:rPr>
      </w:pPr>
      <w:r w:rsidRPr="003C07B9">
        <w:rPr>
          <w:rFonts w:ascii="Arial" w:hAnsi="Arial" w:cs="Arial"/>
          <w:sz w:val="22"/>
          <w:szCs w:val="22"/>
        </w:rPr>
        <w:t xml:space="preserve">9.8.8. </w:t>
      </w:r>
      <w:r w:rsidRPr="003C07B9" w:rsidR="305E4BA2">
        <w:rPr>
          <w:rFonts w:ascii="Arial" w:hAnsi="Arial" w:cs="Arial"/>
          <w:sz w:val="22"/>
          <w:szCs w:val="22"/>
          <w:lang w:eastAsia="lt-LT"/>
        </w:rPr>
        <w:t xml:space="preserve">Biuro patalpos, kuriose veikla vykdoma nuo </w:t>
      </w:r>
      <w:r w:rsidRPr="006219BF" w:rsidR="20A37684">
        <w:rPr>
          <w:rFonts w:ascii="Arial" w:hAnsi="Arial" w:cs="Arial"/>
          <w:sz w:val="22"/>
          <w:szCs w:val="22"/>
          <w:lang w:eastAsia="lt-LT"/>
        </w:rPr>
        <w:t>2025-09-01;</w:t>
      </w:r>
    </w:p>
    <w:p w:rsidRPr="003C07B9" w:rsidR="00904CED" w:rsidP="00904CED" w:rsidRDefault="00904CED" w14:paraId="06F41F17"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9.8.9. </w:t>
      </w:r>
      <w:r w:rsidRPr="003C07B9" w:rsidR="46AE8E87">
        <w:rPr>
          <w:rFonts w:ascii="Arial" w:hAnsi="Arial" w:cs="Arial"/>
          <w:sz w:val="22"/>
          <w:szCs w:val="22"/>
          <w:lang w:eastAsia="lt-LT"/>
        </w:rPr>
        <w:t xml:space="preserve">Bendras nuomojamas plotas </w:t>
      </w:r>
      <w:r w:rsidRPr="003C07B9" w:rsidR="18DB58DF">
        <w:rPr>
          <w:rFonts w:ascii="Arial" w:hAnsi="Arial" w:cs="Arial"/>
          <w:sz w:val="22"/>
          <w:szCs w:val="22"/>
          <w:lang w:eastAsia="lt-LT"/>
        </w:rPr>
        <w:t>77,27</w:t>
      </w:r>
      <w:r w:rsidRPr="003C07B9" w:rsidR="46AE8E87">
        <w:rPr>
          <w:rFonts w:ascii="Arial" w:hAnsi="Arial" w:cs="Arial"/>
          <w:sz w:val="22"/>
          <w:szCs w:val="22"/>
          <w:lang w:eastAsia="lt-LT"/>
        </w:rPr>
        <w:t xml:space="preserve"> m2. Iš jų: </w:t>
      </w:r>
      <w:r w:rsidRPr="003C07B9" w:rsidR="2090D24F">
        <w:rPr>
          <w:rFonts w:ascii="Arial" w:hAnsi="Arial" w:cs="Arial"/>
          <w:sz w:val="22"/>
          <w:szCs w:val="22"/>
          <w:lang w:eastAsia="lt-LT"/>
        </w:rPr>
        <w:t>p</w:t>
      </w:r>
      <w:r w:rsidRPr="003C07B9" w:rsidR="46AE8E87">
        <w:rPr>
          <w:rFonts w:ascii="Arial" w:hAnsi="Arial" w:cs="Arial"/>
          <w:sz w:val="22"/>
          <w:szCs w:val="22"/>
          <w:lang w:eastAsia="lt-LT"/>
        </w:rPr>
        <w:t xml:space="preserve">atalpų plotas  </w:t>
      </w:r>
      <w:r w:rsidRPr="003C07B9" w:rsidR="18DB58DF">
        <w:rPr>
          <w:rFonts w:ascii="Arial" w:hAnsi="Arial" w:cs="Arial"/>
          <w:sz w:val="22"/>
          <w:szCs w:val="22"/>
          <w:lang w:eastAsia="lt-LT"/>
        </w:rPr>
        <w:t>61</w:t>
      </w:r>
      <w:r w:rsidRPr="003C07B9" w:rsidR="46AE8E87">
        <w:rPr>
          <w:rFonts w:ascii="Arial" w:hAnsi="Arial" w:cs="Arial"/>
          <w:sz w:val="22"/>
          <w:szCs w:val="22"/>
          <w:lang w:eastAsia="lt-LT"/>
        </w:rPr>
        <w:t>,</w:t>
      </w:r>
      <w:r w:rsidRPr="003C07B9" w:rsidR="18DB58DF">
        <w:rPr>
          <w:rFonts w:ascii="Arial" w:hAnsi="Arial" w:cs="Arial"/>
          <w:sz w:val="22"/>
          <w:szCs w:val="22"/>
          <w:lang w:eastAsia="lt-LT"/>
        </w:rPr>
        <w:t>01</w:t>
      </w:r>
      <w:r w:rsidRPr="003C07B9" w:rsidR="46AE8E87">
        <w:rPr>
          <w:rFonts w:ascii="Arial" w:hAnsi="Arial" w:cs="Arial"/>
          <w:sz w:val="22"/>
          <w:szCs w:val="22"/>
          <w:lang w:eastAsia="lt-LT"/>
        </w:rPr>
        <w:t xml:space="preserve"> m2</w:t>
      </w:r>
      <w:r w:rsidRPr="003C07B9" w:rsidR="2090D24F">
        <w:rPr>
          <w:rFonts w:ascii="Arial" w:hAnsi="Arial" w:cs="Arial"/>
          <w:sz w:val="22"/>
          <w:szCs w:val="22"/>
          <w:lang w:eastAsia="lt-LT"/>
        </w:rPr>
        <w:t>,</w:t>
      </w:r>
      <w:r w:rsidRPr="003C07B9" w:rsidR="46AE8E87">
        <w:rPr>
          <w:rFonts w:ascii="Arial" w:hAnsi="Arial" w:cs="Arial"/>
          <w:sz w:val="22"/>
          <w:szCs w:val="22"/>
          <w:lang w:eastAsia="lt-LT"/>
        </w:rPr>
        <w:t xml:space="preserve"> </w:t>
      </w:r>
      <w:proofErr w:type="spellStart"/>
      <w:r w:rsidRPr="003C07B9" w:rsidR="2090D24F">
        <w:rPr>
          <w:rFonts w:ascii="Arial" w:hAnsi="Arial" w:cs="Arial"/>
          <w:sz w:val="22"/>
          <w:szCs w:val="22"/>
          <w:lang w:eastAsia="lt-LT"/>
        </w:rPr>
        <w:t>d</w:t>
      </w:r>
      <w:r w:rsidRPr="003C07B9" w:rsidR="46AE8E87">
        <w:rPr>
          <w:rFonts w:ascii="Arial" w:hAnsi="Arial" w:cs="Arial"/>
          <w:sz w:val="22"/>
          <w:szCs w:val="22"/>
          <w:lang w:eastAsia="lt-LT"/>
        </w:rPr>
        <w:t>alomas</w:t>
      </w:r>
      <w:proofErr w:type="spellEnd"/>
      <w:r w:rsidRPr="003C07B9" w:rsidR="46AE8E87">
        <w:rPr>
          <w:rFonts w:ascii="Arial" w:hAnsi="Arial" w:cs="Arial"/>
          <w:sz w:val="22"/>
          <w:szCs w:val="22"/>
          <w:lang w:eastAsia="lt-LT"/>
        </w:rPr>
        <w:t xml:space="preserve"> nuomos plotas </w:t>
      </w:r>
      <w:r w:rsidRPr="003C07B9" w:rsidR="18DB58DF">
        <w:rPr>
          <w:rFonts w:ascii="Arial" w:hAnsi="Arial" w:cs="Arial"/>
          <w:sz w:val="22"/>
          <w:szCs w:val="22"/>
          <w:lang w:eastAsia="lt-LT"/>
        </w:rPr>
        <w:t>12,70</w:t>
      </w:r>
      <w:r w:rsidRPr="003C07B9" w:rsidR="46AE8E87">
        <w:rPr>
          <w:rFonts w:ascii="Arial" w:hAnsi="Arial" w:cs="Arial"/>
          <w:sz w:val="22"/>
          <w:szCs w:val="22"/>
          <w:lang w:eastAsia="lt-LT"/>
        </w:rPr>
        <w:t xml:space="preserve"> m2. Patalpos yra pastato 1 aukšte;</w:t>
      </w:r>
    </w:p>
    <w:p w:rsidRPr="003C07B9" w:rsidR="00904CED" w:rsidP="00904CED" w:rsidRDefault="00904CED" w14:paraId="38F6A5F8"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9.8.10. </w:t>
      </w:r>
      <w:r w:rsidRPr="003C07B9" w:rsidR="46AE8E87">
        <w:rPr>
          <w:rFonts w:ascii="Arial" w:hAnsi="Arial" w:cs="Arial"/>
          <w:sz w:val="22"/>
          <w:szCs w:val="22"/>
          <w:lang w:eastAsia="lt-LT"/>
        </w:rPr>
        <w:t xml:space="preserve">Patalpų valymo paslaugas atlieka: </w:t>
      </w:r>
      <w:proofErr w:type="spellStart"/>
      <w:r w:rsidRPr="003C07B9" w:rsidR="46AE8E87">
        <w:rPr>
          <w:rFonts w:ascii="Arial" w:hAnsi="Arial" w:cs="Arial"/>
          <w:sz w:val="22"/>
          <w:szCs w:val="22"/>
          <w:lang w:eastAsia="lt-LT"/>
        </w:rPr>
        <w:t>City</w:t>
      </w:r>
      <w:proofErr w:type="spellEnd"/>
      <w:r w:rsidRPr="003C07B9" w:rsidR="46AE8E87">
        <w:rPr>
          <w:rFonts w:ascii="Arial" w:hAnsi="Arial" w:cs="Arial"/>
          <w:sz w:val="22"/>
          <w:szCs w:val="22"/>
          <w:lang w:eastAsia="lt-LT"/>
        </w:rPr>
        <w:t xml:space="preserve"> </w:t>
      </w:r>
      <w:proofErr w:type="spellStart"/>
      <w:r w:rsidRPr="003C07B9" w:rsidR="46AE8E87">
        <w:rPr>
          <w:rFonts w:ascii="Arial" w:hAnsi="Arial" w:cs="Arial"/>
          <w:sz w:val="22"/>
          <w:szCs w:val="22"/>
          <w:lang w:eastAsia="lt-LT"/>
        </w:rPr>
        <w:t>Service</w:t>
      </w:r>
      <w:proofErr w:type="spellEnd"/>
      <w:r w:rsidRPr="003C07B9" w:rsidR="46AE8E87">
        <w:rPr>
          <w:rFonts w:ascii="Arial" w:hAnsi="Arial" w:cs="Arial"/>
          <w:sz w:val="22"/>
          <w:szCs w:val="22"/>
          <w:lang w:eastAsia="lt-LT"/>
        </w:rPr>
        <w:t xml:space="preserve"> </w:t>
      </w:r>
      <w:proofErr w:type="spellStart"/>
      <w:r w:rsidRPr="003C07B9" w:rsidR="46AE8E87">
        <w:rPr>
          <w:rFonts w:ascii="Arial" w:hAnsi="Arial" w:cs="Arial"/>
          <w:sz w:val="22"/>
          <w:szCs w:val="22"/>
          <w:lang w:eastAsia="lt-LT"/>
        </w:rPr>
        <w:t>Cleaning</w:t>
      </w:r>
      <w:proofErr w:type="spellEnd"/>
      <w:r w:rsidRPr="003C07B9" w:rsidR="46AE8E87">
        <w:rPr>
          <w:rFonts w:ascii="Arial" w:hAnsi="Arial" w:cs="Arial"/>
          <w:sz w:val="22"/>
          <w:szCs w:val="22"/>
          <w:lang w:eastAsia="lt-LT"/>
        </w:rPr>
        <w:t>, UAB;</w:t>
      </w:r>
    </w:p>
    <w:p w:rsidRPr="003C07B9" w:rsidR="00904CED" w:rsidP="00904CED" w:rsidRDefault="00904CED" w14:paraId="01AA5C26"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9.8.11. </w:t>
      </w:r>
      <w:r w:rsidRPr="003C07B9" w:rsidR="46AE8E87">
        <w:rPr>
          <w:rFonts w:ascii="Arial" w:hAnsi="Arial" w:cs="Arial"/>
          <w:sz w:val="22"/>
          <w:szCs w:val="22"/>
          <w:lang w:eastAsia="lt-LT"/>
        </w:rPr>
        <w:t xml:space="preserve">Kilnojamo turto savininkai: </w:t>
      </w:r>
      <w:r w:rsidRPr="003C07B9" w:rsidR="039E0EDF">
        <w:rPr>
          <w:rFonts w:ascii="Arial" w:hAnsi="Arial" w:cs="Arial"/>
          <w:sz w:val="22"/>
          <w:szCs w:val="22"/>
          <w:lang w:eastAsia="lt-LT"/>
        </w:rPr>
        <w:t>a</w:t>
      </w:r>
      <w:r w:rsidRPr="003C07B9" w:rsidR="46AE8E87">
        <w:rPr>
          <w:rFonts w:ascii="Arial" w:hAnsi="Arial" w:cs="Arial"/>
          <w:sz w:val="22"/>
          <w:szCs w:val="22"/>
          <w:lang w:eastAsia="lt-LT"/>
        </w:rPr>
        <w:t xml:space="preserve">pytiksliai </w:t>
      </w:r>
      <w:r w:rsidRPr="003C07B9" w:rsidR="4A076E66">
        <w:rPr>
          <w:rFonts w:ascii="Arial" w:hAnsi="Arial" w:cs="Arial"/>
          <w:sz w:val="22"/>
          <w:szCs w:val="22"/>
          <w:lang w:eastAsia="lt-LT"/>
        </w:rPr>
        <w:t>70</w:t>
      </w:r>
      <w:r w:rsidRPr="003C07B9" w:rsidR="46AE8E87">
        <w:rPr>
          <w:rFonts w:ascii="Arial" w:hAnsi="Arial" w:cs="Arial"/>
          <w:sz w:val="22"/>
          <w:szCs w:val="22"/>
          <w:lang w:eastAsia="lt-LT"/>
        </w:rPr>
        <w:t xml:space="preserve"> % - </w:t>
      </w:r>
      <w:proofErr w:type="spellStart"/>
      <w:r w:rsidRPr="003C07B9" w:rsidR="46AE8E87">
        <w:rPr>
          <w:rFonts w:ascii="Arial" w:hAnsi="Arial" w:cs="Arial"/>
          <w:sz w:val="22"/>
          <w:szCs w:val="22"/>
          <w:lang w:eastAsia="lt-LT"/>
        </w:rPr>
        <w:t>Energy</w:t>
      </w:r>
      <w:proofErr w:type="spellEnd"/>
      <w:r w:rsidRPr="003C07B9" w:rsidR="46AE8E87">
        <w:rPr>
          <w:rFonts w:ascii="Arial" w:hAnsi="Arial" w:cs="Arial"/>
          <w:sz w:val="22"/>
          <w:szCs w:val="22"/>
          <w:lang w:eastAsia="lt-LT"/>
        </w:rPr>
        <w:t xml:space="preserve"> </w:t>
      </w:r>
      <w:proofErr w:type="spellStart"/>
      <w:r w:rsidRPr="003C07B9" w:rsidR="46AE8E87">
        <w:rPr>
          <w:rFonts w:ascii="Arial" w:hAnsi="Arial" w:cs="Arial"/>
          <w:sz w:val="22"/>
          <w:szCs w:val="22"/>
          <w:lang w:eastAsia="lt-LT"/>
        </w:rPr>
        <w:t>cells</w:t>
      </w:r>
      <w:proofErr w:type="spellEnd"/>
      <w:r w:rsidRPr="003C07B9" w:rsidR="46AE8E87">
        <w:rPr>
          <w:rFonts w:ascii="Arial" w:hAnsi="Arial" w:cs="Arial"/>
          <w:sz w:val="22"/>
          <w:szCs w:val="22"/>
          <w:lang w:eastAsia="lt-LT"/>
        </w:rPr>
        <w:t xml:space="preserve">, UAB, </w:t>
      </w:r>
      <w:r w:rsidRPr="003C07B9" w:rsidR="4A076E66">
        <w:rPr>
          <w:rFonts w:ascii="Arial" w:hAnsi="Arial" w:cs="Arial"/>
          <w:sz w:val="22"/>
          <w:szCs w:val="22"/>
          <w:lang w:eastAsia="lt-LT"/>
        </w:rPr>
        <w:t>3</w:t>
      </w:r>
      <w:r w:rsidRPr="003C07B9" w:rsidR="1082B004">
        <w:rPr>
          <w:rFonts w:ascii="Arial" w:hAnsi="Arial" w:cs="Arial"/>
          <w:sz w:val="22"/>
          <w:szCs w:val="22"/>
          <w:lang w:eastAsia="lt-LT"/>
        </w:rPr>
        <w:t>0</w:t>
      </w:r>
      <w:r w:rsidRPr="003C07B9" w:rsidR="46AE8E87">
        <w:rPr>
          <w:rFonts w:ascii="Arial" w:hAnsi="Arial" w:cs="Arial"/>
          <w:sz w:val="22"/>
          <w:szCs w:val="22"/>
          <w:lang w:eastAsia="lt-LT"/>
        </w:rPr>
        <w:t xml:space="preserve"> % – Nuomotojas.</w:t>
      </w:r>
    </w:p>
    <w:p w:rsidRPr="003C07B9" w:rsidR="00904CED" w:rsidP="00904CED" w:rsidRDefault="00904CED" w14:paraId="0187C92C"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9.8.12. </w:t>
      </w:r>
      <w:r w:rsidRPr="003C07B9" w:rsidR="46AE8E87">
        <w:rPr>
          <w:rFonts w:ascii="Arial" w:hAnsi="Arial" w:cs="Arial"/>
          <w:sz w:val="22"/>
          <w:szCs w:val="22"/>
          <w:lang w:eastAsia="lt-LT"/>
        </w:rPr>
        <w:t>Patalpos</w:t>
      </w:r>
      <w:r w:rsidRPr="003C07B9" w:rsidR="1D74045A">
        <w:rPr>
          <w:rFonts w:ascii="Arial" w:hAnsi="Arial" w:cs="Arial"/>
          <w:sz w:val="22"/>
          <w:szCs w:val="22"/>
          <w:lang w:eastAsia="lt-LT"/>
        </w:rPr>
        <w:t>e sumontuota</w:t>
      </w:r>
      <w:r w:rsidRPr="003C07B9" w:rsidR="5627DF3E">
        <w:rPr>
          <w:rFonts w:ascii="Arial" w:hAnsi="Arial" w:cs="Arial"/>
          <w:sz w:val="22"/>
          <w:szCs w:val="22"/>
          <w:lang w:eastAsia="lt-LT"/>
        </w:rPr>
        <w:t xml:space="preserve"> </w:t>
      </w:r>
      <w:r w:rsidRPr="003C07B9" w:rsidR="6B2995C8">
        <w:rPr>
          <w:rFonts w:ascii="Arial" w:hAnsi="Arial" w:cs="Arial"/>
          <w:sz w:val="22"/>
          <w:szCs w:val="22"/>
          <w:lang w:eastAsia="lt-LT"/>
        </w:rPr>
        <w:t>į</w:t>
      </w:r>
      <w:r w:rsidRPr="003C07B9" w:rsidR="44A2877B">
        <w:rPr>
          <w:rFonts w:ascii="Arial" w:hAnsi="Arial" w:cs="Arial"/>
          <w:sz w:val="22"/>
          <w:szCs w:val="22"/>
          <w:lang w:eastAsia="lt-LT"/>
        </w:rPr>
        <w:t>eigos kontrolės sistema</w:t>
      </w:r>
      <w:r w:rsidRPr="003C07B9" w:rsidR="0EFEC149">
        <w:rPr>
          <w:rFonts w:ascii="Arial" w:hAnsi="Arial" w:cs="Arial"/>
          <w:sz w:val="22"/>
          <w:szCs w:val="22"/>
          <w:lang w:eastAsia="lt-LT"/>
        </w:rPr>
        <w:t xml:space="preserve"> (Nuomotojo)</w:t>
      </w:r>
      <w:r w:rsidRPr="003C07B9" w:rsidR="46AE8E87">
        <w:rPr>
          <w:rFonts w:ascii="Arial" w:hAnsi="Arial" w:cs="Arial"/>
          <w:sz w:val="22"/>
          <w:szCs w:val="22"/>
          <w:lang w:eastAsia="lt-LT"/>
        </w:rPr>
        <w:t>;</w:t>
      </w:r>
    </w:p>
    <w:p w:rsidRPr="003C07B9" w:rsidR="00904CED" w:rsidP="00904CED" w:rsidRDefault="00904CED" w14:paraId="4F96FB25" w14:textId="77777777">
      <w:pPr>
        <w:ind w:firstLine="540"/>
        <w:jc w:val="both"/>
        <w:rPr>
          <w:rFonts w:ascii="Arial" w:hAnsi="Arial" w:cs="Arial"/>
          <w:sz w:val="22"/>
          <w:szCs w:val="22"/>
          <w:lang w:eastAsia="lt-LT"/>
        </w:rPr>
      </w:pPr>
      <w:r w:rsidRPr="003C07B9">
        <w:rPr>
          <w:rFonts w:ascii="Arial" w:hAnsi="Arial" w:cs="Arial"/>
          <w:sz w:val="22"/>
          <w:szCs w:val="22"/>
          <w:lang w:eastAsia="lt-LT"/>
        </w:rPr>
        <w:t xml:space="preserve">9.8.13. </w:t>
      </w:r>
      <w:r w:rsidRPr="003C07B9" w:rsidR="46AE8E87">
        <w:rPr>
          <w:rFonts w:ascii="Arial" w:hAnsi="Arial" w:cs="Arial"/>
          <w:sz w:val="22"/>
          <w:szCs w:val="22"/>
          <w:lang w:eastAsia="lt-LT"/>
        </w:rPr>
        <w:t>Patalpos turi priešgaisrinę signalizacija ir dūmų daviklius, gaisro pastato gesinimo sistemą</w:t>
      </w:r>
      <w:r w:rsidRPr="003C07B9" w:rsidR="20E9CF36">
        <w:rPr>
          <w:rFonts w:ascii="Arial" w:hAnsi="Arial" w:cs="Arial"/>
          <w:sz w:val="22"/>
          <w:szCs w:val="22"/>
          <w:lang w:eastAsia="lt-LT"/>
        </w:rPr>
        <w:t>.</w:t>
      </w:r>
    </w:p>
    <w:p w:rsidRPr="003C07B9" w:rsidR="00DE6102" w:rsidP="00904CED" w:rsidRDefault="00904CED" w14:paraId="3B30ECA5" w14:textId="0FE13A3E">
      <w:pPr>
        <w:ind w:firstLine="540"/>
        <w:jc w:val="both"/>
        <w:rPr>
          <w:rFonts w:ascii="Arial" w:hAnsi="Arial" w:cs="Arial"/>
          <w:sz w:val="22"/>
          <w:szCs w:val="22"/>
          <w:lang w:eastAsia="lt-LT"/>
        </w:rPr>
      </w:pPr>
      <w:r w:rsidRPr="003C07B9">
        <w:rPr>
          <w:rFonts w:ascii="Arial" w:hAnsi="Arial" w:cs="Arial"/>
          <w:sz w:val="22"/>
          <w:szCs w:val="22"/>
          <w:lang w:eastAsia="lt-LT"/>
        </w:rPr>
        <w:t xml:space="preserve">9.8.14. </w:t>
      </w:r>
      <w:r w:rsidRPr="003C07B9" w:rsidR="36AC5AEB">
        <w:rPr>
          <w:rFonts w:ascii="Arial" w:hAnsi="Arial" w:cs="Arial"/>
          <w:sz w:val="22"/>
          <w:szCs w:val="22"/>
        </w:rPr>
        <w:t>Draudžiamųjų įvykių pagal Turto draudimą nebuvo.</w:t>
      </w:r>
    </w:p>
    <w:sectPr w:rsidRPr="003C07B9" w:rsidR="00DE6102" w:rsidSect="00715964">
      <w:headerReference w:type="even" r:id="rId15"/>
      <w:headerReference w:type="default" r:id="rId16"/>
      <w:footerReference w:type="default" r:id="rId17"/>
      <w:headerReference w:type="first" r:id="rId18"/>
      <w:footerReference w:type="first" r:id="rId19"/>
      <w:pgSz w:w="11906" w:h="16838" w:orient="portrait" w:code="9"/>
      <w:pgMar w:top="1701" w:right="746" w:bottom="1134" w:left="1620" w:header="1140" w:footer="71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61B00" w:rsidP="0043350F" w:rsidRDefault="00D61B00" w14:paraId="7F34D271" w14:textId="77777777">
      <w:r>
        <w:separator/>
      </w:r>
    </w:p>
  </w:endnote>
  <w:endnote w:type="continuationSeparator" w:id="0">
    <w:p w:rsidR="00D61B00" w:rsidP="0043350F" w:rsidRDefault="00D61B00" w14:paraId="71A8DEBD" w14:textId="77777777">
      <w:r>
        <w:continuationSeparator/>
      </w:r>
    </w:p>
  </w:endnote>
  <w:endnote w:type="continuationNotice" w:id="1">
    <w:p w:rsidR="00D61B00" w:rsidRDefault="00D61B00" w14:paraId="2754A28C"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Bahnschrift Condensed">
    <w:panose1 w:val="020B0502040204020203"/>
    <w:charset w:val="00"/>
    <w:family w:val="swiss"/>
    <w:pitch w:val="variable"/>
    <w:sig w:usb0="A00002C7" w:usb1="00000002" w:usb2="00000000" w:usb3="00000000" w:csb0="0000019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7111028"/>
      <w:docPartObj>
        <w:docPartGallery w:val="Page Numbers (Bottom of Page)"/>
        <w:docPartUnique/>
      </w:docPartObj>
    </w:sdtPr>
    <w:sdtEndPr>
      <w:rPr>
        <w:noProof/>
      </w:rPr>
    </w:sdtEndPr>
    <w:sdtContent>
      <w:p w:rsidR="0002785C" w:rsidRDefault="0002785C" w14:paraId="7077F5AC" w14:textId="7777777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rsidR="0002785C" w:rsidRDefault="0002785C" w14:paraId="4518C7C3"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52592736"/>
      <w:docPartObj>
        <w:docPartGallery w:val="Page Numbers (Bottom of Page)"/>
        <w:docPartUnique/>
      </w:docPartObj>
    </w:sdtPr>
    <w:sdtEndPr>
      <w:rPr>
        <w:noProof/>
      </w:rPr>
    </w:sdtEndPr>
    <w:sdtContent>
      <w:p w:rsidR="0002785C" w:rsidRDefault="0002785C" w14:paraId="3C4CAFF4" w14:textId="77777777">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02785C" w:rsidRDefault="0002785C" w14:paraId="6506F23D"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61B00" w:rsidP="0043350F" w:rsidRDefault="00D61B00" w14:paraId="02C52632" w14:textId="77777777">
      <w:r>
        <w:separator/>
      </w:r>
    </w:p>
  </w:footnote>
  <w:footnote w:type="continuationSeparator" w:id="0">
    <w:p w:rsidR="00D61B00" w:rsidP="0043350F" w:rsidRDefault="00D61B00" w14:paraId="04ED6481" w14:textId="77777777">
      <w:r>
        <w:continuationSeparator/>
      </w:r>
    </w:p>
  </w:footnote>
  <w:footnote w:type="continuationNotice" w:id="1">
    <w:p w:rsidR="00D61B00" w:rsidRDefault="00D61B00" w14:paraId="76DBE7F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587707" w:rsidRDefault="008E1121" w14:paraId="58FE2F4E" w14:textId="0B353E2A">
    <w:pPr>
      <w:pStyle w:val="Header"/>
    </w:pPr>
    <w:r>
      <w:rPr>
        <w:noProof/>
      </w:rPr>
      <mc:AlternateContent>
        <mc:Choice Requires="wps">
          <w:drawing>
            <wp:anchor distT="0" distB="0" distL="0" distR="0" simplePos="0" relativeHeight="251658241" behindDoc="0" locked="0" layoutInCell="1" allowOverlap="1" wp14:anchorId="149E82F0" wp14:editId="256E706F">
              <wp:simplePos x="635" y="635"/>
              <wp:positionH relativeFrom="page">
                <wp:align>right</wp:align>
              </wp:positionH>
              <wp:positionV relativeFrom="page">
                <wp:align>top</wp:align>
              </wp:positionV>
              <wp:extent cx="2221230" cy="345440"/>
              <wp:effectExtent l="0" t="0" r="0" b="16510"/>
              <wp:wrapNone/>
              <wp:docPr id="417733518" name="Teksto laukas 2"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rsidRPr="008E1121" w:rsidR="008E1121" w:rsidP="008E1121" w:rsidRDefault="008E1121" w14:paraId="6BF3A31B" w14:textId="7CC52E67">
                          <w:pPr>
                            <w:rPr>
                              <w:rFonts w:ascii="Aptos" w:hAnsi="Aptos" w:eastAsia="Aptos" w:cs="Aptos"/>
                              <w:noProof/>
                              <w:color w:val="000000"/>
                              <w:sz w:val="20"/>
                              <w:szCs w:val="20"/>
                            </w:rPr>
                          </w:pPr>
                          <w:r w:rsidRPr="008E1121">
                            <w:rPr>
                              <w:rFonts w:ascii="Aptos" w:hAnsi="Aptos" w:eastAsia="Aptos" w:cs="Aptos"/>
                              <w:noProof/>
                              <w:color w:val="000000"/>
                              <w:sz w:val="20"/>
                              <w:szCs w:val="20"/>
                            </w:rPr>
                            <w:t>VIDINIO NAUDOJIMO INFORMACIJA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149E82F0">
              <v:stroke joinstyle="miter"/>
              <v:path gradientshapeok="t" o:connecttype="rect"/>
            </v:shapetype>
            <v:shape id="Teksto laukas 2" style="position:absolute;margin-left:123.7pt;margin-top:0;width:174.9pt;height:27.2pt;z-index:251658241;visibility:visible;mso-wrap-style:none;mso-wrap-distance-left:0;mso-wrap-distance-top:0;mso-wrap-distance-right:0;mso-wrap-distance-bottom:0;mso-position-horizontal:right;mso-position-horizontal-relative:page;mso-position-vertical:top;mso-position-vertical-relative:page;v-text-anchor:top" alt="VIDINIO NAUDOJIMO INFORMACIJA"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">
              <v:textbox style="mso-fit-shape-to-text:t" inset="0,15pt,20pt,0">
                <w:txbxContent>
                  <w:p w:rsidRPr="008E1121" w:rsidR="008E1121" w:rsidP="008E1121" w:rsidRDefault="008E1121" w14:paraId="6BF3A31B" w14:textId="7CC52E67">
                    <w:pPr>
                      <w:rPr>
                        <w:rFonts w:ascii="Aptos" w:hAnsi="Aptos" w:eastAsia="Aptos" w:cs="Aptos"/>
                        <w:noProof/>
                        <w:color w:val="000000"/>
                        <w:sz w:val="20"/>
                        <w:szCs w:val="20"/>
                      </w:rPr>
                    </w:pPr>
                    <w:r w:rsidRPr="008E1121">
                      <w:rPr>
                        <w:rFonts w:ascii="Aptos" w:hAnsi="Aptos" w:eastAsia="Aptos" w:cs="Aptos"/>
                        <w:noProof/>
                        <w:color w:val="000000"/>
                        <w:sz w:val="20"/>
                        <w:szCs w:val="20"/>
                      </w:rPr>
                      <w:t>VIDINIO NAUDOJIMO INFORMACIJA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587707" w:rsidRDefault="008E1121" w14:paraId="31F60B0E" w14:textId="4EF95710">
    <w:pPr>
      <w:pStyle w:val="Header"/>
    </w:pPr>
    <w:r>
      <w:rPr>
        <w:noProof/>
      </w:rPr>
      <mc:AlternateContent>
        <mc:Choice Requires="wps">
          <w:drawing>
            <wp:anchor distT="0" distB="0" distL="0" distR="0" simplePos="0" relativeHeight="251658242" behindDoc="0" locked="0" layoutInCell="1" allowOverlap="1" wp14:anchorId="4E8DDB53" wp14:editId="175C7080">
              <wp:simplePos x="1083212" y="724486"/>
              <wp:positionH relativeFrom="page">
                <wp:align>right</wp:align>
              </wp:positionH>
              <wp:positionV relativeFrom="page">
                <wp:align>top</wp:align>
              </wp:positionV>
              <wp:extent cx="2221230" cy="345440"/>
              <wp:effectExtent l="0" t="0" r="0" b="16510"/>
              <wp:wrapNone/>
              <wp:docPr id="1566850908" name="Teksto laukas 3"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rsidRPr="008E1121" w:rsidR="008E1121" w:rsidP="008E1121" w:rsidRDefault="008E1121" w14:paraId="03B53E04" w14:textId="576BBECA">
                          <w:pPr>
                            <w:rPr>
                              <w:rFonts w:ascii="Aptos" w:hAnsi="Aptos" w:eastAsia="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4E8DDB53">
              <v:stroke joinstyle="miter"/>
              <v:path gradientshapeok="t" o:connecttype="rect"/>
            </v:shapetype>
            <v:shape id="Teksto laukas 3" style="position:absolute;margin-left:123.7pt;margin-top:0;width:174.9pt;height:27.2pt;z-index:251658242;visibility:visible;mso-wrap-style:none;mso-wrap-distance-left:0;mso-wrap-distance-top:0;mso-wrap-distance-right:0;mso-wrap-distance-bottom:0;mso-position-horizontal:right;mso-position-horizontal-relative:page;mso-position-vertical:top;mso-position-vertical-relative:page;v-text-anchor:top" alt="VIDINIO NAUDOJIMO INFORMACIJA"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">
              <v:textbox style="mso-fit-shape-to-text:t" inset="0,15pt,20pt,0">
                <w:txbxContent>
                  <w:p w:rsidRPr="008E1121" w:rsidR="008E1121" w:rsidP="008E1121" w:rsidRDefault="008E1121" w14:paraId="03B53E04" w14:textId="576BBECA">
                    <w:pPr>
                      <w:rPr>
                        <w:rFonts w:ascii="Aptos" w:hAnsi="Aptos" w:eastAsia="Aptos" w:cs="Aptos"/>
                        <w:noProof/>
                        <w:color w:val="000000"/>
                        <w:sz w:val="20"/>
                        <w:szCs w:val="20"/>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587707" w:rsidRDefault="008E1121" w14:paraId="5779F4FF" w14:textId="17301A0F">
    <w:pPr>
      <w:pStyle w:val="Header"/>
    </w:pPr>
    <w:r>
      <w:rPr>
        <w:noProof/>
      </w:rPr>
      <mc:AlternateContent>
        <mc:Choice Requires="wps">
          <w:drawing>
            <wp:anchor distT="0" distB="0" distL="0" distR="0" simplePos="0" relativeHeight="251658240" behindDoc="0" locked="0" layoutInCell="1" allowOverlap="1" wp14:anchorId="2B646048" wp14:editId="197E7B02">
              <wp:simplePos x="1083212" y="724486"/>
              <wp:positionH relativeFrom="page">
                <wp:align>right</wp:align>
              </wp:positionH>
              <wp:positionV relativeFrom="page">
                <wp:align>top</wp:align>
              </wp:positionV>
              <wp:extent cx="2221230" cy="345440"/>
              <wp:effectExtent l="0" t="0" r="0" b="16510"/>
              <wp:wrapNone/>
              <wp:docPr id="648565415" name="Teksto laukas 1" descr="VIDINIO NAUDOJIMO INFORMACIJ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2221230" cy="345440"/>
                      </a:xfrm>
                      <a:prstGeom prst="rect">
                        <a:avLst/>
                      </a:prstGeom>
                      <a:noFill/>
                      <a:ln>
                        <a:noFill/>
                      </a:ln>
                    </wps:spPr>
                    <wps:txbx>
                      <w:txbxContent>
                        <w:p w:rsidRPr="008E1121" w:rsidR="008E1121" w:rsidP="008E1121" w:rsidRDefault="008E1121" w14:paraId="3EF01EBC" w14:textId="2EF5A598">
                          <w:pPr>
                            <w:rPr>
                              <w:rFonts w:ascii="Aptos" w:hAnsi="Aptos" w:eastAsia="Aptos" w:cs="Aptos"/>
                              <w:noProof/>
                              <w:color w:val="000000"/>
                              <w:sz w:val="20"/>
                              <w:szCs w:val="20"/>
                            </w:rPr>
                          </w:pP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xmlns:a="http://schemas.openxmlformats.org/drawingml/2006/main" xmlns:aclsh="http://schemas.microsoft.com/office/drawing/2020/classificationShape">
          <w:pict>
            <v:shapetype id="_x0000_t202" coordsize="21600,21600" o:spt="202" path="m,l,21600r21600,l21600,xe" w14:anchorId="2B646048">
              <v:stroke joinstyle="miter"/>
              <v:path gradientshapeok="t" o:connecttype="rect"/>
            </v:shapetype>
            <v:shape id="Teksto laukas 1" style="position:absolute;margin-left:123.7pt;margin-top:0;width:174.9pt;height:27.2pt;z-index:251658240;visibility:visible;mso-wrap-style:none;mso-wrap-distance-left:0;mso-wrap-distance-top:0;mso-wrap-distance-right:0;mso-wrap-distance-bottom:0;mso-position-horizontal:right;mso-position-horizontal-relative:page;mso-position-vertical:top;mso-position-vertical-relative:page;v-text-anchor:top" alt="VIDINIO NAUDOJIMO INFORMACIJA"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">
              <v:textbox style="mso-fit-shape-to-text:t" inset="0,15pt,20pt,0">
                <w:txbxContent>
                  <w:p w:rsidRPr="008E1121" w:rsidR="008E1121" w:rsidP="008E1121" w:rsidRDefault="008E1121" w14:paraId="3EF01EBC" w14:textId="2EF5A598">
                    <w:pPr>
                      <w:rPr>
                        <w:rFonts w:ascii="Aptos" w:hAnsi="Aptos" w:eastAsia="Aptos" w:cs="Aptos"/>
                        <w:noProof/>
                        <w:color w:val="000000"/>
                        <w:sz w:val="20"/>
                        <w:szCs w:val="20"/>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E680B"/>
    <w:multiLevelType w:val="hybridMultilevel"/>
    <w:tmpl w:val="6FD005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1573CE"/>
    <w:multiLevelType w:val="hybridMultilevel"/>
    <w:tmpl w:val="E2544B1A"/>
    <w:styleLink w:val="StyleBulletedBlack"/>
    <w:lvl w:ilvl="0" w:tplc="0344BD10">
      <w:start w:val="1"/>
      <w:numFmt w:val="bullet"/>
      <w:lvlText w:val=""/>
      <w:lvlJc w:val="left"/>
      <w:pPr>
        <w:ind w:left="1429" w:hanging="360"/>
      </w:pPr>
      <w:rPr>
        <w:rFonts w:hint="default" w:ascii="Symbol" w:hAnsi="Symbol"/>
      </w:rPr>
    </w:lvl>
    <w:lvl w:ilvl="1" w:tplc="04270003" w:tentative="1">
      <w:start w:val="1"/>
      <w:numFmt w:val="bullet"/>
      <w:lvlText w:val="o"/>
      <w:lvlJc w:val="left"/>
      <w:pPr>
        <w:ind w:left="2149" w:hanging="360"/>
      </w:pPr>
      <w:rPr>
        <w:rFonts w:hint="default" w:ascii="Courier New" w:hAnsi="Courier New" w:cs="Courier New"/>
      </w:rPr>
    </w:lvl>
    <w:lvl w:ilvl="2" w:tplc="04270005" w:tentative="1">
      <w:start w:val="1"/>
      <w:numFmt w:val="bullet"/>
      <w:lvlText w:val=""/>
      <w:lvlJc w:val="left"/>
      <w:pPr>
        <w:ind w:left="2869" w:hanging="360"/>
      </w:pPr>
      <w:rPr>
        <w:rFonts w:hint="default" w:ascii="Wingdings" w:hAnsi="Wingdings"/>
      </w:rPr>
    </w:lvl>
    <w:lvl w:ilvl="3" w:tplc="04270001" w:tentative="1">
      <w:start w:val="1"/>
      <w:numFmt w:val="bullet"/>
      <w:lvlText w:val=""/>
      <w:lvlJc w:val="left"/>
      <w:pPr>
        <w:ind w:left="3589" w:hanging="360"/>
      </w:pPr>
      <w:rPr>
        <w:rFonts w:hint="default" w:ascii="Symbol" w:hAnsi="Symbol"/>
      </w:rPr>
    </w:lvl>
    <w:lvl w:ilvl="4" w:tplc="04270003" w:tentative="1">
      <w:start w:val="1"/>
      <w:numFmt w:val="bullet"/>
      <w:lvlText w:val="o"/>
      <w:lvlJc w:val="left"/>
      <w:pPr>
        <w:ind w:left="4309" w:hanging="360"/>
      </w:pPr>
      <w:rPr>
        <w:rFonts w:hint="default" w:ascii="Courier New" w:hAnsi="Courier New" w:cs="Courier New"/>
      </w:rPr>
    </w:lvl>
    <w:lvl w:ilvl="5" w:tplc="04270005" w:tentative="1">
      <w:start w:val="1"/>
      <w:numFmt w:val="bullet"/>
      <w:lvlText w:val=""/>
      <w:lvlJc w:val="left"/>
      <w:pPr>
        <w:ind w:left="5029" w:hanging="360"/>
      </w:pPr>
      <w:rPr>
        <w:rFonts w:hint="default" w:ascii="Wingdings" w:hAnsi="Wingdings"/>
      </w:rPr>
    </w:lvl>
    <w:lvl w:ilvl="6" w:tplc="04270001" w:tentative="1">
      <w:start w:val="1"/>
      <w:numFmt w:val="bullet"/>
      <w:lvlText w:val=""/>
      <w:lvlJc w:val="left"/>
      <w:pPr>
        <w:ind w:left="5749" w:hanging="360"/>
      </w:pPr>
      <w:rPr>
        <w:rFonts w:hint="default" w:ascii="Symbol" w:hAnsi="Symbol"/>
      </w:rPr>
    </w:lvl>
    <w:lvl w:ilvl="7" w:tplc="04270003" w:tentative="1">
      <w:start w:val="1"/>
      <w:numFmt w:val="bullet"/>
      <w:lvlText w:val="o"/>
      <w:lvlJc w:val="left"/>
      <w:pPr>
        <w:ind w:left="6469" w:hanging="360"/>
      </w:pPr>
      <w:rPr>
        <w:rFonts w:hint="default" w:ascii="Courier New" w:hAnsi="Courier New" w:cs="Courier New"/>
      </w:rPr>
    </w:lvl>
    <w:lvl w:ilvl="8" w:tplc="04270005" w:tentative="1">
      <w:start w:val="1"/>
      <w:numFmt w:val="bullet"/>
      <w:lvlText w:val=""/>
      <w:lvlJc w:val="left"/>
      <w:pPr>
        <w:ind w:left="7189" w:hanging="360"/>
      </w:pPr>
      <w:rPr>
        <w:rFonts w:hint="default" w:ascii="Wingdings" w:hAnsi="Wingdings"/>
      </w:rPr>
    </w:lvl>
  </w:abstractNum>
  <w:abstractNum w:abstractNumId="2" w15:restartNumberingAfterBreak="0">
    <w:nsid w:val="07561C37"/>
    <w:multiLevelType w:val="hybridMultilevel"/>
    <w:tmpl w:val="31BA2F54"/>
    <w:lvl w:ilvl="0" w:tplc="04270001">
      <w:numFmt w:val="bullet"/>
      <w:lvlText w:val="-"/>
      <w:lvlJc w:val="left"/>
      <w:pPr>
        <w:ind w:left="1287" w:hanging="360"/>
      </w:pPr>
      <w:rPr>
        <w:rFonts w:hint="default" w:ascii="Times New Roman" w:hAnsi="Times New Roman" w:eastAsia="Times New Roman" w:cs="Times New Roman"/>
      </w:rPr>
    </w:lvl>
    <w:lvl w:ilvl="1" w:tplc="04270001">
      <w:numFmt w:val="bullet"/>
      <w:lvlText w:val="-"/>
      <w:lvlJc w:val="left"/>
      <w:pPr>
        <w:ind w:left="2007" w:hanging="360"/>
      </w:pPr>
      <w:rPr>
        <w:rFonts w:hint="default" w:ascii="Times New Roman" w:hAnsi="Times New Roman" w:eastAsia="Times New Roman" w:cs="Times New Roman"/>
      </w:rPr>
    </w:lvl>
    <w:lvl w:ilvl="2" w:tplc="04270005" w:tentative="1">
      <w:start w:val="1"/>
      <w:numFmt w:val="bullet"/>
      <w:lvlText w:val=""/>
      <w:lvlJc w:val="left"/>
      <w:pPr>
        <w:ind w:left="2727" w:hanging="360"/>
      </w:pPr>
      <w:rPr>
        <w:rFonts w:hint="default" w:ascii="Wingdings" w:hAnsi="Wingdings"/>
      </w:rPr>
    </w:lvl>
    <w:lvl w:ilvl="3" w:tplc="04270001" w:tentative="1">
      <w:start w:val="1"/>
      <w:numFmt w:val="bullet"/>
      <w:lvlText w:val=""/>
      <w:lvlJc w:val="left"/>
      <w:pPr>
        <w:ind w:left="3447" w:hanging="360"/>
      </w:pPr>
      <w:rPr>
        <w:rFonts w:hint="default" w:ascii="Symbol" w:hAnsi="Symbol"/>
      </w:rPr>
    </w:lvl>
    <w:lvl w:ilvl="4" w:tplc="04270003" w:tentative="1">
      <w:start w:val="1"/>
      <w:numFmt w:val="bullet"/>
      <w:lvlText w:val="o"/>
      <w:lvlJc w:val="left"/>
      <w:pPr>
        <w:ind w:left="4167" w:hanging="360"/>
      </w:pPr>
      <w:rPr>
        <w:rFonts w:hint="default" w:ascii="Courier New" w:hAnsi="Courier New" w:cs="Courier New"/>
      </w:rPr>
    </w:lvl>
    <w:lvl w:ilvl="5" w:tplc="04270005" w:tentative="1">
      <w:start w:val="1"/>
      <w:numFmt w:val="bullet"/>
      <w:lvlText w:val=""/>
      <w:lvlJc w:val="left"/>
      <w:pPr>
        <w:ind w:left="4887" w:hanging="360"/>
      </w:pPr>
      <w:rPr>
        <w:rFonts w:hint="default" w:ascii="Wingdings" w:hAnsi="Wingdings"/>
      </w:rPr>
    </w:lvl>
    <w:lvl w:ilvl="6" w:tplc="04270001" w:tentative="1">
      <w:start w:val="1"/>
      <w:numFmt w:val="bullet"/>
      <w:lvlText w:val=""/>
      <w:lvlJc w:val="left"/>
      <w:pPr>
        <w:ind w:left="5607" w:hanging="360"/>
      </w:pPr>
      <w:rPr>
        <w:rFonts w:hint="default" w:ascii="Symbol" w:hAnsi="Symbol"/>
      </w:rPr>
    </w:lvl>
    <w:lvl w:ilvl="7" w:tplc="04270003" w:tentative="1">
      <w:start w:val="1"/>
      <w:numFmt w:val="bullet"/>
      <w:lvlText w:val="o"/>
      <w:lvlJc w:val="left"/>
      <w:pPr>
        <w:ind w:left="6327" w:hanging="360"/>
      </w:pPr>
      <w:rPr>
        <w:rFonts w:hint="default" w:ascii="Courier New" w:hAnsi="Courier New" w:cs="Courier New"/>
      </w:rPr>
    </w:lvl>
    <w:lvl w:ilvl="8" w:tplc="04270005" w:tentative="1">
      <w:start w:val="1"/>
      <w:numFmt w:val="bullet"/>
      <w:lvlText w:val=""/>
      <w:lvlJc w:val="left"/>
      <w:pPr>
        <w:ind w:left="7047" w:hanging="360"/>
      </w:pPr>
      <w:rPr>
        <w:rFonts w:hint="default" w:ascii="Wingdings" w:hAnsi="Wingdings"/>
      </w:rPr>
    </w:lvl>
  </w:abstractNum>
  <w:abstractNum w:abstractNumId="3" w15:restartNumberingAfterBreak="0">
    <w:nsid w:val="09A364EB"/>
    <w:multiLevelType w:val="hybridMultilevel"/>
    <w:tmpl w:val="C5AAA574"/>
    <w:lvl w:ilvl="0" w:tplc="04270017">
      <w:start w:val="1"/>
      <w:numFmt w:val="lowerLetter"/>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9CF05FC"/>
    <w:multiLevelType w:val="hybridMultilevel"/>
    <w:tmpl w:val="78280324"/>
    <w:lvl w:ilvl="0" w:tplc="04270001">
      <w:numFmt w:val="bullet"/>
      <w:lvlText w:val="-"/>
      <w:lvlJc w:val="left"/>
      <w:pPr>
        <w:ind w:left="1152" w:hanging="360"/>
      </w:pPr>
      <w:rPr>
        <w:rFonts w:hint="default" w:ascii="Times New Roman" w:hAnsi="Times New Roman" w:eastAsia="Times New Roman" w:cs="Times New Roman"/>
      </w:rPr>
    </w:lvl>
    <w:lvl w:ilvl="1" w:tplc="04090003" w:tentative="1">
      <w:start w:val="1"/>
      <w:numFmt w:val="bullet"/>
      <w:lvlText w:val="o"/>
      <w:lvlJc w:val="left"/>
      <w:pPr>
        <w:ind w:left="1872" w:hanging="360"/>
      </w:pPr>
      <w:rPr>
        <w:rFonts w:hint="default" w:ascii="Courier New" w:hAnsi="Courier New" w:cs="Courier New"/>
      </w:rPr>
    </w:lvl>
    <w:lvl w:ilvl="2" w:tplc="04090005" w:tentative="1">
      <w:start w:val="1"/>
      <w:numFmt w:val="bullet"/>
      <w:lvlText w:val=""/>
      <w:lvlJc w:val="left"/>
      <w:pPr>
        <w:ind w:left="2592" w:hanging="360"/>
      </w:pPr>
      <w:rPr>
        <w:rFonts w:hint="default" w:ascii="Wingdings" w:hAnsi="Wingdings"/>
      </w:rPr>
    </w:lvl>
    <w:lvl w:ilvl="3" w:tplc="04090001" w:tentative="1">
      <w:start w:val="1"/>
      <w:numFmt w:val="bullet"/>
      <w:lvlText w:val=""/>
      <w:lvlJc w:val="left"/>
      <w:pPr>
        <w:ind w:left="3312" w:hanging="360"/>
      </w:pPr>
      <w:rPr>
        <w:rFonts w:hint="default" w:ascii="Symbol" w:hAnsi="Symbol"/>
      </w:rPr>
    </w:lvl>
    <w:lvl w:ilvl="4" w:tplc="04090003" w:tentative="1">
      <w:start w:val="1"/>
      <w:numFmt w:val="bullet"/>
      <w:lvlText w:val="o"/>
      <w:lvlJc w:val="left"/>
      <w:pPr>
        <w:ind w:left="4032" w:hanging="360"/>
      </w:pPr>
      <w:rPr>
        <w:rFonts w:hint="default" w:ascii="Courier New" w:hAnsi="Courier New" w:cs="Courier New"/>
      </w:rPr>
    </w:lvl>
    <w:lvl w:ilvl="5" w:tplc="04090005" w:tentative="1">
      <w:start w:val="1"/>
      <w:numFmt w:val="bullet"/>
      <w:lvlText w:val=""/>
      <w:lvlJc w:val="left"/>
      <w:pPr>
        <w:ind w:left="4752" w:hanging="360"/>
      </w:pPr>
      <w:rPr>
        <w:rFonts w:hint="default" w:ascii="Wingdings" w:hAnsi="Wingdings"/>
      </w:rPr>
    </w:lvl>
    <w:lvl w:ilvl="6" w:tplc="04090001" w:tentative="1">
      <w:start w:val="1"/>
      <w:numFmt w:val="bullet"/>
      <w:lvlText w:val=""/>
      <w:lvlJc w:val="left"/>
      <w:pPr>
        <w:ind w:left="5472" w:hanging="360"/>
      </w:pPr>
      <w:rPr>
        <w:rFonts w:hint="default" w:ascii="Symbol" w:hAnsi="Symbol"/>
      </w:rPr>
    </w:lvl>
    <w:lvl w:ilvl="7" w:tplc="04090003" w:tentative="1">
      <w:start w:val="1"/>
      <w:numFmt w:val="bullet"/>
      <w:lvlText w:val="o"/>
      <w:lvlJc w:val="left"/>
      <w:pPr>
        <w:ind w:left="6192" w:hanging="360"/>
      </w:pPr>
      <w:rPr>
        <w:rFonts w:hint="default" w:ascii="Courier New" w:hAnsi="Courier New" w:cs="Courier New"/>
      </w:rPr>
    </w:lvl>
    <w:lvl w:ilvl="8" w:tplc="04090005" w:tentative="1">
      <w:start w:val="1"/>
      <w:numFmt w:val="bullet"/>
      <w:lvlText w:val=""/>
      <w:lvlJc w:val="left"/>
      <w:pPr>
        <w:ind w:left="6912" w:hanging="360"/>
      </w:pPr>
      <w:rPr>
        <w:rFonts w:hint="default" w:ascii="Wingdings" w:hAnsi="Wingdings"/>
      </w:rPr>
    </w:lvl>
  </w:abstractNum>
  <w:abstractNum w:abstractNumId="5" w15:restartNumberingAfterBreak="0">
    <w:nsid w:val="12DDB928"/>
    <w:multiLevelType w:val="hybridMultilevel"/>
    <w:tmpl w:val="DF30C9DA"/>
    <w:lvl w:ilvl="0" w:tplc="39865404">
      <w:start w:val="1"/>
      <w:numFmt w:val="bullet"/>
      <w:lvlText w:val=""/>
      <w:lvlJc w:val="left"/>
      <w:pPr>
        <w:ind w:left="720" w:hanging="360"/>
      </w:pPr>
      <w:rPr>
        <w:rFonts w:hint="default" w:ascii="Symbol" w:hAnsi="Symbol"/>
      </w:rPr>
    </w:lvl>
    <w:lvl w:ilvl="1" w:tplc="8878027C">
      <w:start w:val="1"/>
      <w:numFmt w:val="bullet"/>
      <w:lvlText w:val="o"/>
      <w:lvlJc w:val="left"/>
      <w:pPr>
        <w:ind w:left="1440" w:hanging="360"/>
      </w:pPr>
      <w:rPr>
        <w:rFonts w:hint="default" w:ascii="Courier New" w:hAnsi="Courier New"/>
      </w:rPr>
    </w:lvl>
    <w:lvl w:ilvl="2" w:tplc="C5866324">
      <w:start w:val="1"/>
      <w:numFmt w:val="bullet"/>
      <w:lvlText w:val=""/>
      <w:lvlJc w:val="left"/>
      <w:pPr>
        <w:ind w:left="2160" w:hanging="360"/>
      </w:pPr>
      <w:rPr>
        <w:rFonts w:hint="default" w:ascii="Wingdings" w:hAnsi="Wingdings"/>
      </w:rPr>
    </w:lvl>
    <w:lvl w:ilvl="3" w:tplc="D4A44F88">
      <w:start w:val="1"/>
      <w:numFmt w:val="bullet"/>
      <w:lvlText w:val=""/>
      <w:lvlJc w:val="left"/>
      <w:pPr>
        <w:ind w:left="2880" w:hanging="360"/>
      </w:pPr>
      <w:rPr>
        <w:rFonts w:hint="default" w:ascii="Symbol" w:hAnsi="Symbol"/>
      </w:rPr>
    </w:lvl>
    <w:lvl w:ilvl="4" w:tplc="85EE6BB4">
      <w:start w:val="1"/>
      <w:numFmt w:val="bullet"/>
      <w:lvlText w:val="o"/>
      <w:lvlJc w:val="left"/>
      <w:pPr>
        <w:ind w:left="3600" w:hanging="360"/>
      </w:pPr>
      <w:rPr>
        <w:rFonts w:hint="default" w:ascii="Courier New" w:hAnsi="Courier New"/>
      </w:rPr>
    </w:lvl>
    <w:lvl w:ilvl="5" w:tplc="6F1E34A6">
      <w:start w:val="1"/>
      <w:numFmt w:val="bullet"/>
      <w:lvlText w:val=""/>
      <w:lvlJc w:val="left"/>
      <w:pPr>
        <w:ind w:left="4320" w:hanging="360"/>
      </w:pPr>
      <w:rPr>
        <w:rFonts w:hint="default" w:ascii="Wingdings" w:hAnsi="Wingdings"/>
      </w:rPr>
    </w:lvl>
    <w:lvl w:ilvl="6" w:tplc="5096DC48">
      <w:start w:val="1"/>
      <w:numFmt w:val="bullet"/>
      <w:lvlText w:val=""/>
      <w:lvlJc w:val="left"/>
      <w:pPr>
        <w:ind w:left="5040" w:hanging="360"/>
      </w:pPr>
      <w:rPr>
        <w:rFonts w:hint="default" w:ascii="Symbol" w:hAnsi="Symbol"/>
      </w:rPr>
    </w:lvl>
    <w:lvl w:ilvl="7" w:tplc="321E0E18">
      <w:start w:val="1"/>
      <w:numFmt w:val="bullet"/>
      <w:lvlText w:val="o"/>
      <w:lvlJc w:val="left"/>
      <w:pPr>
        <w:ind w:left="5760" w:hanging="360"/>
      </w:pPr>
      <w:rPr>
        <w:rFonts w:hint="default" w:ascii="Courier New" w:hAnsi="Courier New"/>
      </w:rPr>
    </w:lvl>
    <w:lvl w:ilvl="8" w:tplc="24682398">
      <w:start w:val="1"/>
      <w:numFmt w:val="bullet"/>
      <w:lvlText w:val=""/>
      <w:lvlJc w:val="left"/>
      <w:pPr>
        <w:ind w:left="6480" w:hanging="360"/>
      </w:pPr>
      <w:rPr>
        <w:rFonts w:hint="default" w:ascii="Wingdings" w:hAnsi="Wingdings"/>
      </w:rPr>
    </w:lvl>
  </w:abstractNum>
  <w:abstractNum w:abstractNumId="6" w15:restartNumberingAfterBreak="0">
    <w:nsid w:val="160A3785"/>
    <w:multiLevelType w:val="multilevel"/>
    <w:tmpl w:val="8062C830"/>
    <w:lvl w:ilvl="0">
      <w:start w:val="6"/>
      <w:numFmt w:val="decimal"/>
      <w:lvlText w:val="%1."/>
      <w:lvlJc w:val="left"/>
      <w:pPr>
        <w:ind w:left="390" w:hanging="390"/>
      </w:pPr>
      <w:rPr>
        <w:rFonts w:hint="default"/>
        <w:b/>
      </w:rPr>
    </w:lvl>
    <w:lvl w:ilvl="1">
      <w:start w:val="1"/>
      <w:numFmt w:val="decimal"/>
      <w:lvlText w:val="%1.%2."/>
      <w:lvlJc w:val="left"/>
      <w:pPr>
        <w:ind w:left="1110" w:hanging="390"/>
      </w:pPr>
      <w:rPr>
        <w:rFonts w:hint="default"/>
        <w:b/>
        <w:bCs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1A638068"/>
    <w:multiLevelType w:val="hybridMultilevel"/>
    <w:tmpl w:val="55EEF4EA"/>
    <w:lvl w:ilvl="0" w:tplc="49AE2604">
      <w:numFmt w:val="none"/>
      <w:lvlText w:val=""/>
      <w:lvlJc w:val="left"/>
      <w:pPr>
        <w:tabs>
          <w:tab w:val="num" w:pos="360"/>
        </w:tabs>
      </w:pPr>
    </w:lvl>
    <w:lvl w:ilvl="1" w:tplc="AE300DF2">
      <w:start w:val="1"/>
      <w:numFmt w:val="lowerLetter"/>
      <w:lvlText w:val="%2."/>
      <w:lvlJc w:val="left"/>
      <w:pPr>
        <w:ind w:left="1440" w:hanging="360"/>
      </w:pPr>
    </w:lvl>
    <w:lvl w:ilvl="2" w:tplc="4B3215A8">
      <w:start w:val="1"/>
      <w:numFmt w:val="lowerRoman"/>
      <w:lvlText w:val="%3."/>
      <w:lvlJc w:val="right"/>
      <w:pPr>
        <w:ind w:left="2160" w:hanging="180"/>
      </w:pPr>
    </w:lvl>
    <w:lvl w:ilvl="3" w:tplc="2B2805C6">
      <w:start w:val="1"/>
      <w:numFmt w:val="decimal"/>
      <w:lvlText w:val="%4."/>
      <w:lvlJc w:val="left"/>
      <w:pPr>
        <w:ind w:left="2880" w:hanging="360"/>
      </w:pPr>
    </w:lvl>
    <w:lvl w:ilvl="4" w:tplc="DA663A6C">
      <w:start w:val="1"/>
      <w:numFmt w:val="lowerLetter"/>
      <w:lvlText w:val="%5."/>
      <w:lvlJc w:val="left"/>
      <w:pPr>
        <w:ind w:left="3600" w:hanging="360"/>
      </w:pPr>
    </w:lvl>
    <w:lvl w:ilvl="5" w:tplc="92ECCB6E">
      <w:start w:val="1"/>
      <w:numFmt w:val="lowerRoman"/>
      <w:lvlText w:val="%6."/>
      <w:lvlJc w:val="right"/>
      <w:pPr>
        <w:ind w:left="4320" w:hanging="180"/>
      </w:pPr>
    </w:lvl>
    <w:lvl w:ilvl="6" w:tplc="EBA0E176">
      <w:start w:val="1"/>
      <w:numFmt w:val="decimal"/>
      <w:lvlText w:val="%7."/>
      <w:lvlJc w:val="left"/>
      <w:pPr>
        <w:ind w:left="5040" w:hanging="360"/>
      </w:pPr>
    </w:lvl>
    <w:lvl w:ilvl="7" w:tplc="1C9621DA">
      <w:start w:val="1"/>
      <w:numFmt w:val="lowerLetter"/>
      <w:lvlText w:val="%8."/>
      <w:lvlJc w:val="left"/>
      <w:pPr>
        <w:ind w:left="5760" w:hanging="360"/>
      </w:pPr>
    </w:lvl>
    <w:lvl w:ilvl="8" w:tplc="092888FE">
      <w:start w:val="1"/>
      <w:numFmt w:val="lowerRoman"/>
      <w:lvlText w:val="%9."/>
      <w:lvlJc w:val="right"/>
      <w:pPr>
        <w:ind w:left="6480" w:hanging="180"/>
      </w:pPr>
    </w:lvl>
  </w:abstractNum>
  <w:abstractNum w:abstractNumId="8" w15:restartNumberingAfterBreak="0">
    <w:nsid w:val="1A991A53"/>
    <w:multiLevelType w:val="multilevel"/>
    <w:tmpl w:val="FA18EE14"/>
    <w:lvl w:ilvl="0">
      <w:start w:val="1"/>
      <w:numFmt w:val="lowerRoman"/>
      <w:lvlText w:val="%1."/>
      <w:lvlJc w:val="right"/>
      <w:pPr>
        <w:tabs>
          <w:tab w:val="num" w:pos="720"/>
        </w:tabs>
        <w:ind w:left="720" w:hanging="360"/>
      </w:pPr>
      <w:rPr>
        <w:rFonts w:hint="default"/>
      </w:rPr>
    </w:lvl>
    <w:lvl w:ilvl="1">
      <w:start w:val="1"/>
      <w:numFmt w:val="decimal"/>
      <w:lvlText w:val="%2"/>
      <w:lvlJc w:val="left"/>
      <w:pPr>
        <w:tabs>
          <w:tab w:val="num" w:pos="1440"/>
        </w:tabs>
        <w:ind w:left="1440" w:hanging="360"/>
      </w:pPr>
      <w:rPr>
        <w:rFonts w:cs="Wingdings"/>
      </w:rPr>
    </w:lvl>
    <w:lvl w:ilvl="2">
      <w:start w:val="1"/>
      <w:numFmt w:val="decimal"/>
      <w:lvlText w:val="%3."/>
      <w:lvlJc w:val="left"/>
      <w:pPr>
        <w:tabs>
          <w:tab w:val="num" w:pos="2160"/>
        </w:tabs>
        <w:ind w:left="2160" w:hanging="360"/>
      </w:pPr>
      <w:rPr>
        <w:rFonts w:cs="Wingdings"/>
        <w:b/>
        <w:bCs/>
      </w:rPr>
    </w:lvl>
    <w:lvl w:ilvl="3">
      <w:start w:val="1"/>
      <w:numFmt w:val="decimal"/>
      <w:lvlText w:val="3.%4."/>
      <w:lvlJc w:val="left"/>
      <w:pPr>
        <w:tabs>
          <w:tab w:val="num" w:pos="2880"/>
        </w:tabs>
        <w:ind w:left="2880" w:hanging="360"/>
      </w:pPr>
      <w:rPr>
        <w:rFonts w:cs="Wingdings"/>
        <w:sz w:val="22"/>
        <w:szCs w:val="22"/>
      </w:rPr>
    </w:lvl>
    <w:lvl w:ilvl="4">
      <w:start w:val="1"/>
      <w:numFmt w:val="decimal"/>
      <w:lvlText w:val="3.%5."/>
      <w:lvlJc w:val="left"/>
      <w:pPr>
        <w:tabs>
          <w:tab w:val="num" w:pos="3600"/>
        </w:tabs>
        <w:ind w:left="3600" w:hanging="360"/>
      </w:pPr>
      <w:rPr>
        <w:rFonts w:cs="Wingdings"/>
      </w:rPr>
    </w:lvl>
    <w:lvl w:ilvl="5">
      <w:start w:val="1"/>
      <w:numFmt w:val="decimal"/>
      <w:lvlText w:val=""/>
      <w:lvlJc w:val="left"/>
      <w:pPr>
        <w:tabs>
          <w:tab w:val="num" w:pos="0"/>
        </w:tabs>
        <w:ind w:left="0" w:firstLine="0"/>
      </w:pPr>
      <w:rPr>
        <w:rFonts w:cs="Wingdings"/>
      </w:rPr>
    </w:lvl>
    <w:lvl w:ilvl="6">
      <w:start w:val="1"/>
      <w:numFmt w:val="decimal"/>
      <w:lvlText w:val=""/>
      <w:lvlJc w:val="left"/>
      <w:pPr>
        <w:tabs>
          <w:tab w:val="num" w:pos="0"/>
        </w:tabs>
        <w:ind w:left="0" w:firstLine="0"/>
      </w:pPr>
      <w:rPr>
        <w:rFonts w:cs="Wingdings"/>
      </w:rPr>
    </w:lvl>
    <w:lvl w:ilvl="7">
      <w:start w:val="1"/>
      <w:numFmt w:val="decimal"/>
      <w:lvlText w:val=""/>
      <w:lvlJc w:val="left"/>
      <w:pPr>
        <w:tabs>
          <w:tab w:val="num" w:pos="0"/>
        </w:tabs>
        <w:ind w:left="0" w:firstLine="0"/>
      </w:pPr>
      <w:rPr>
        <w:rFonts w:cs="Wingdings"/>
      </w:rPr>
    </w:lvl>
    <w:lvl w:ilvl="8">
      <w:start w:val="1"/>
      <w:numFmt w:val="decimal"/>
      <w:lvlText w:val=""/>
      <w:lvlJc w:val="left"/>
      <w:pPr>
        <w:tabs>
          <w:tab w:val="num" w:pos="0"/>
        </w:tabs>
        <w:ind w:left="0" w:firstLine="0"/>
      </w:pPr>
      <w:rPr>
        <w:rFonts w:cs="Wingdings"/>
      </w:rPr>
    </w:lvl>
  </w:abstractNum>
  <w:abstractNum w:abstractNumId="9" w15:restartNumberingAfterBreak="0">
    <w:nsid w:val="21F625CC"/>
    <w:multiLevelType w:val="hybridMultilevel"/>
    <w:tmpl w:val="9B7EBEB4"/>
    <w:lvl w:ilvl="0" w:tplc="0427001B">
      <w:start w:val="1"/>
      <w:numFmt w:val="lowerRoman"/>
      <w:lvlText w:val="%1."/>
      <w:lvlJc w:val="righ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10" w15:restartNumberingAfterBreak="0">
    <w:nsid w:val="25724C1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5795472"/>
    <w:multiLevelType w:val="hybridMultilevel"/>
    <w:tmpl w:val="711A5170"/>
    <w:lvl w:ilvl="0" w:tplc="04090001">
      <w:start w:val="1"/>
      <w:numFmt w:val="bullet"/>
      <w:lvlText w:val=""/>
      <w:lvlJc w:val="left"/>
      <w:pPr>
        <w:ind w:left="990" w:hanging="360"/>
      </w:pPr>
      <w:rPr>
        <w:rFonts w:hint="default" w:ascii="Symbol" w:hAnsi="Symbol"/>
      </w:rPr>
    </w:lvl>
    <w:lvl w:ilvl="1" w:tplc="04090003" w:tentative="1">
      <w:start w:val="1"/>
      <w:numFmt w:val="bullet"/>
      <w:lvlText w:val="o"/>
      <w:lvlJc w:val="left"/>
      <w:pPr>
        <w:ind w:left="1866" w:hanging="360"/>
      </w:pPr>
      <w:rPr>
        <w:rFonts w:hint="default" w:ascii="Courier New" w:hAnsi="Courier New" w:cs="Courier New"/>
      </w:rPr>
    </w:lvl>
    <w:lvl w:ilvl="2" w:tplc="04090005" w:tentative="1">
      <w:start w:val="1"/>
      <w:numFmt w:val="bullet"/>
      <w:lvlText w:val=""/>
      <w:lvlJc w:val="left"/>
      <w:pPr>
        <w:ind w:left="2586" w:hanging="360"/>
      </w:pPr>
      <w:rPr>
        <w:rFonts w:hint="default" w:ascii="Wingdings" w:hAnsi="Wingdings"/>
      </w:rPr>
    </w:lvl>
    <w:lvl w:ilvl="3" w:tplc="04090001" w:tentative="1">
      <w:start w:val="1"/>
      <w:numFmt w:val="bullet"/>
      <w:lvlText w:val=""/>
      <w:lvlJc w:val="left"/>
      <w:pPr>
        <w:ind w:left="3306" w:hanging="360"/>
      </w:pPr>
      <w:rPr>
        <w:rFonts w:hint="default" w:ascii="Symbol" w:hAnsi="Symbol"/>
      </w:rPr>
    </w:lvl>
    <w:lvl w:ilvl="4" w:tplc="04090003" w:tentative="1">
      <w:start w:val="1"/>
      <w:numFmt w:val="bullet"/>
      <w:lvlText w:val="o"/>
      <w:lvlJc w:val="left"/>
      <w:pPr>
        <w:ind w:left="4026" w:hanging="360"/>
      </w:pPr>
      <w:rPr>
        <w:rFonts w:hint="default" w:ascii="Courier New" w:hAnsi="Courier New" w:cs="Courier New"/>
      </w:rPr>
    </w:lvl>
    <w:lvl w:ilvl="5" w:tplc="04090005" w:tentative="1">
      <w:start w:val="1"/>
      <w:numFmt w:val="bullet"/>
      <w:lvlText w:val=""/>
      <w:lvlJc w:val="left"/>
      <w:pPr>
        <w:ind w:left="4746" w:hanging="360"/>
      </w:pPr>
      <w:rPr>
        <w:rFonts w:hint="default" w:ascii="Wingdings" w:hAnsi="Wingdings"/>
      </w:rPr>
    </w:lvl>
    <w:lvl w:ilvl="6" w:tplc="04090001" w:tentative="1">
      <w:start w:val="1"/>
      <w:numFmt w:val="bullet"/>
      <w:lvlText w:val=""/>
      <w:lvlJc w:val="left"/>
      <w:pPr>
        <w:ind w:left="5466" w:hanging="360"/>
      </w:pPr>
      <w:rPr>
        <w:rFonts w:hint="default" w:ascii="Symbol" w:hAnsi="Symbol"/>
      </w:rPr>
    </w:lvl>
    <w:lvl w:ilvl="7" w:tplc="04090003" w:tentative="1">
      <w:start w:val="1"/>
      <w:numFmt w:val="bullet"/>
      <w:lvlText w:val="o"/>
      <w:lvlJc w:val="left"/>
      <w:pPr>
        <w:ind w:left="6186" w:hanging="360"/>
      </w:pPr>
      <w:rPr>
        <w:rFonts w:hint="default" w:ascii="Courier New" w:hAnsi="Courier New" w:cs="Courier New"/>
      </w:rPr>
    </w:lvl>
    <w:lvl w:ilvl="8" w:tplc="04090005" w:tentative="1">
      <w:start w:val="1"/>
      <w:numFmt w:val="bullet"/>
      <w:lvlText w:val=""/>
      <w:lvlJc w:val="left"/>
      <w:pPr>
        <w:ind w:left="6906" w:hanging="360"/>
      </w:pPr>
      <w:rPr>
        <w:rFonts w:hint="default" w:ascii="Wingdings" w:hAnsi="Wingdings"/>
      </w:rPr>
    </w:lvl>
  </w:abstractNum>
  <w:abstractNum w:abstractNumId="12" w15:restartNumberingAfterBreak="0">
    <w:nsid w:val="2F660F3F"/>
    <w:multiLevelType w:val="multilevel"/>
    <w:tmpl w:val="0427001F"/>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3FB60CB"/>
    <w:multiLevelType w:val="hybridMultilevel"/>
    <w:tmpl w:val="C4EE76A0"/>
    <w:lvl w:ilvl="0" w:tplc="04270001">
      <w:start w:val="1"/>
      <w:numFmt w:val="bullet"/>
      <w:lvlText w:val=""/>
      <w:lvlJc w:val="left"/>
      <w:pPr>
        <w:ind w:left="1077" w:hanging="360"/>
      </w:pPr>
      <w:rPr>
        <w:rFonts w:hint="default" w:ascii="Symbol" w:hAnsi="Symbol"/>
      </w:rPr>
    </w:lvl>
    <w:lvl w:ilvl="1" w:tplc="04270003" w:tentative="1">
      <w:start w:val="1"/>
      <w:numFmt w:val="bullet"/>
      <w:lvlText w:val="o"/>
      <w:lvlJc w:val="left"/>
      <w:pPr>
        <w:ind w:left="1797" w:hanging="360"/>
      </w:pPr>
      <w:rPr>
        <w:rFonts w:hint="default" w:ascii="Courier New" w:hAnsi="Courier New" w:cs="Courier New"/>
      </w:rPr>
    </w:lvl>
    <w:lvl w:ilvl="2" w:tplc="04270005" w:tentative="1">
      <w:start w:val="1"/>
      <w:numFmt w:val="bullet"/>
      <w:lvlText w:val=""/>
      <w:lvlJc w:val="left"/>
      <w:pPr>
        <w:ind w:left="2517" w:hanging="360"/>
      </w:pPr>
      <w:rPr>
        <w:rFonts w:hint="default" w:ascii="Wingdings" w:hAnsi="Wingdings"/>
      </w:rPr>
    </w:lvl>
    <w:lvl w:ilvl="3" w:tplc="04270001" w:tentative="1">
      <w:start w:val="1"/>
      <w:numFmt w:val="bullet"/>
      <w:lvlText w:val=""/>
      <w:lvlJc w:val="left"/>
      <w:pPr>
        <w:ind w:left="3237" w:hanging="360"/>
      </w:pPr>
      <w:rPr>
        <w:rFonts w:hint="default" w:ascii="Symbol" w:hAnsi="Symbol"/>
      </w:rPr>
    </w:lvl>
    <w:lvl w:ilvl="4" w:tplc="04270003" w:tentative="1">
      <w:start w:val="1"/>
      <w:numFmt w:val="bullet"/>
      <w:lvlText w:val="o"/>
      <w:lvlJc w:val="left"/>
      <w:pPr>
        <w:ind w:left="3957" w:hanging="360"/>
      </w:pPr>
      <w:rPr>
        <w:rFonts w:hint="default" w:ascii="Courier New" w:hAnsi="Courier New" w:cs="Courier New"/>
      </w:rPr>
    </w:lvl>
    <w:lvl w:ilvl="5" w:tplc="04270005" w:tentative="1">
      <w:start w:val="1"/>
      <w:numFmt w:val="bullet"/>
      <w:lvlText w:val=""/>
      <w:lvlJc w:val="left"/>
      <w:pPr>
        <w:ind w:left="4677" w:hanging="360"/>
      </w:pPr>
      <w:rPr>
        <w:rFonts w:hint="default" w:ascii="Wingdings" w:hAnsi="Wingdings"/>
      </w:rPr>
    </w:lvl>
    <w:lvl w:ilvl="6" w:tplc="04270001" w:tentative="1">
      <w:start w:val="1"/>
      <w:numFmt w:val="bullet"/>
      <w:lvlText w:val=""/>
      <w:lvlJc w:val="left"/>
      <w:pPr>
        <w:ind w:left="5397" w:hanging="360"/>
      </w:pPr>
      <w:rPr>
        <w:rFonts w:hint="default" w:ascii="Symbol" w:hAnsi="Symbol"/>
      </w:rPr>
    </w:lvl>
    <w:lvl w:ilvl="7" w:tplc="04270003" w:tentative="1">
      <w:start w:val="1"/>
      <w:numFmt w:val="bullet"/>
      <w:lvlText w:val="o"/>
      <w:lvlJc w:val="left"/>
      <w:pPr>
        <w:ind w:left="6117" w:hanging="360"/>
      </w:pPr>
      <w:rPr>
        <w:rFonts w:hint="default" w:ascii="Courier New" w:hAnsi="Courier New" w:cs="Courier New"/>
      </w:rPr>
    </w:lvl>
    <w:lvl w:ilvl="8" w:tplc="04270005" w:tentative="1">
      <w:start w:val="1"/>
      <w:numFmt w:val="bullet"/>
      <w:lvlText w:val=""/>
      <w:lvlJc w:val="left"/>
      <w:pPr>
        <w:ind w:left="6837" w:hanging="360"/>
      </w:pPr>
      <w:rPr>
        <w:rFonts w:hint="default" w:ascii="Wingdings" w:hAnsi="Wingdings"/>
      </w:rPr>
    </w:lvl>
  </w:abstractNum>
  <w:abstractNum w:abstractNumId="14" w15:restartNumberingAfterBreak="0">
    <w:nsid w:val="3A1F6FA3"/>
    <w:multiLevelType w:val="hybridMultilevel"/>
    <w:tmpl w:val="62027A9C"/>
    <w:lvl w:ilvl="0" w:tplc="5A00113A">
      <w:start w:val="30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63B07FF"/>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16" w15:restartNumberingAfterBreak="0">
    <w:nsid w:val="48467BD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1021137"/>
    <w:multiLevelType w:val="hybridMultilevel"/>
    <w:tmpl w:val="549EA180"/>
    <w:lvl w:ilvl="0" w:tplc="04270001">
      <w:numFmt w:val="bullet"/>
      <w:lvlText w:val="-"/>
      <w:lvlJc w:val="left"/>
      <w:pPr>
        <w:ind w:left="720" w:hanging="360"/>
      </w:pPr>
      <w:rPr>
        <w:rFonts w:hint="default" w:ascii="Times New Roman" w:hAnsi="Times New Roman" w:eastAsia="Times New Roman" w:cs="Times New Roman"/>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8" w15:restartNumberingAfterBreak="0">
    <w:nsid w:val="516F5FE5"/>
    <w:multiLevelType w:val="multilevel"/>
    <w:tmpl w:val="C7FCB62A"/>
    <w:lvl w:ilvl="0">
      <w:start w:val="1"/>
      <w:numFmt w:val="decimal"/>
      <w:lvlText w:val="%1."/>
      <w:lvlJc w:val="left"/>
      <w:pPr>
        <w:ind w:left="360" w:hanging="360"/>
      </w:pPr>
    </w:lvl>
    <w:lvl w:ilvl="1">
      <w:start w:val="1"/>
      <w:numFmt w:val="decimal"/>
      <w:lvlText w:val="%1.%2."/>
      <w:lvlJc w:val="left"/>
      <w:pPr>
        <w:ind w:left="792" w:hanging="432"/>
      </w:pPr>
      <w:rPr>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2443C8D"/>
    <w:multiLevelType w:val="multilevel"/>
    <w:tmpl w:val="FB548E94"/>
    <w:lvl w:ilvl="0">
      <w:start w:val="1"/>
      <w:numFmt w:val="decimal"/>
      <w:lvlText w:val="%1."/>
      <w:lvlJc w:val="left"/>
      <w:pPr>
        <w:tabs>
          <w:tab w:val="num" w:pos="360"/>
        </w:tabs>
        <w:ind w:left="360" w:hanging="360"/>
      </w:pPr>
    </w:lvl>
    <w:lvl w:ilvl="1">
      <w:start w:val="1"/>
      <w:numFmt w:val="lowerLetter"/>
      <w:lvlText w:val="%2)"/>
      <w:lvlJc w:val="left"/>
      <w:pPr>
        <w:tabs>
          <w:tab w:val="num" w:pos="1068"/>
        </w:tabs>
        <w:ind w:left="1068" w:hanging="360"/>
      </w:pPr>
    </w:lvl>
    <w:lvl w:ilvl="2">
      <w:start w:val="1"/>
      <w:numFmt w:val="decimal"/>
      <w:isLgl/>
      <w:lvlText w:val="%1.%2.%3."/>
      <w:lvlJc w:val="left"/>
      <w:pPr>
        <w:tabs>
          <w:tab w:val="num" w:pos="2136"/>
        </w:tabs>
        <w:ind w:left="2136" w:hanging="720"/>
      </w:pPr>
    </w:lvl>
    <w:lvl w:ilvl="3">
      <w:start w:val="1"/>
      <w:numFmt w:val="decimal"/>
      <w:isLgl/>
      <w:lvlText w:val="%1.%2.%3.%4."/>
      <w:lvlJc w:val="left"/>
      <w:pPr>
        <w:tabs>
          <w:tab w:val="num" w:pos="2844"/>
        </w:tabs>
        <w:ind w:left="2844" w:hanging="720"/>
      </w:pPr>
    </w:lvl>
    <w:lvl w:ilvl="4">
      <w:start w:val="1"/>
      <w:numFmt w:val="decimal"/>
      <w:isLgl/>
      <w:lvlText w:val="%1.%2.%3.%4.%5."/>
      <w:lvlJc w:val="left"/>
      <w:pPr>
        <w:tabs>
          <w:tab w:val="num" w:pos="3912"/>
        </w:tabs>
        <w:ind w:left="3912" w:hanging="1080"/>
      </w:pPr>
    </w:lvl>
    <w:lvl w:ilvl="5">
      <w:start w:val="1"/>
      <w:numFmt w:val="decimal"/>
      <w:isLgl/>
      <w:lvlText w:val="%1.%2.%3.%4.%5.%6."/>
      <w:lvlJc w:val="left"/>
      <w:pPr>
        <w:tabs>
          <w:tab w:val="num" w:pos="4620"/>
        </w:tabs>
        <w:ind w:left="4620" w:hanging="1080"/>
      </w:pPr>
    </w:lvl>
    <w:lvl w:ilvl="6">
      <w:start w:val="1"/>
      <w:numFmt w:val="decimal"/>
      <w:isLgl/>
      <w:lvlText w:val="%1.%2.%3.%4.%5.%6.%7."/>
      <w:lvlJc w:val="left"/>
      <w:pPr>
        <w:tabs>
          <w:tab w:val="num" w:pos="5328"/>
        </w:tabs>
        <w:ind w:left="5328" w:hanging="1080"/>
      </w:pPr>
    </w:lvl>
    <w:lvl w:ilvl="7">
      <w:start w:val="1"/>
      <w:numFmt w:val="decimal"/>
      <w:isLgl/>
      <w:lvlText w:val="%1.%2.%3.%4.%5.%6.%7.%8."/>
      <w:lvlJc w:val="left"/>
      <w:pPr>
        <w:tabs>
          <w:tab w:val="num" w:pos="6396"/>
        </w:tabs>
        <w:ind w:left="6396" w:hanging="1440"/>
      </w:pPr>
    </w:lvl>
    <w:lvl w:ilvl="8">
      <w:start w:val="1"/>
      <w:numFmt w:val="decimal"/>
      <w:isLgl/>
      <w:lvlText w:val="%1.%2.%3.%4.%5.%6.%7.%8.%9."/>
      <w:lvlJc w:val="left"/>
      <w:pPr>
        <w:tabs>
          <w:tab w:val="num" w:pos="7104"/>
        </w:tabs>
        <w:ind w:left="7104" w:hanging="1440"/>
      </w:pPr>
    </w:lvl>
  </w:abstractNum>
  <w:abstractNum w:abstractNumId="20" w15:restartNumberingAfterBreak="0">
    <w:nsid w:val="59FA2213"/>
    <w:multiLevelType w:val="multilevel"/>
    <w:tmpl w:val="0427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5F411156"/>
    <w:multiLevelType w:val="hybridMultilevel"/>
    <w:tmpl w:val="F8069CE6"/>
    <w:lvl w:ilvl="0" w:tplc="3F8E90D0">
      <w:start w:val="1"/>
      <w:numFmt w:val="low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F8664CA"/>
    <w:multiLevelType w:val="multilevel"/>
    <w:tmpl w:val="A642D95E"/>
    <w:lvl w:ilvl="0">
      <w:start w:val="6"/>
      <w:numFmt w:val="decimal"/>
      <w:lvlText w:val="%1."/>
      <w:lvlJc w:val="left"/>
      <w:pPr>
        <w:ind w:left="390" w:hanging="390"/>
      </w:pPr>
      <w:rPr>
        <w:rFonts w:hint="default"/>
        <w:b/>
      </w:rPr>
    </w:lvl>
    <w:lvl w:ilvl="1">
      <w:start w:val="1"/>
      <w:numFmt w:val="decimal"/>
      <w:lvlText w:val="%1.%2."/>
      <w:lvlJc w:val="left"/>
      <w:pPr>
        <w:ind w:left="390" w:hanging="39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23" w15:restartNumberingAfterBreak="0">
    <w:nsid w:val="62041220"/>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7B54B3C"/>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25" w15:restartNumberingAfterBreak="0">
    <w:nsid w:val="6F6D7CF7"/>
    <w:multiLevelType w:val="multilevel"/>
    <w:tmpl w:val="D982F7E0"/>
    <w:lvl w:ilvl="0">
      <w:start w:val="3"/>
      <w:numFmt w:val="decimal"/>
      <w:lvlText w:val="%1."/>
      <w:lvlJc w:val="left"/>
      <w:pPr>
        <w:ind w:left="495" w:hanging="495"/>
      </w:pPr>
      <w:rPr>
        <w:rFonts w:hint="default"/>
      </w:rPr>
    </w:lvl>
    <w:lvl w:ilvl="1">
      <w:start w:val="1"/>
      <w:numFmt w:val="decimal"/>
      <w:lvlText w:val="%1.%2."/>
      <w:lvlJc w:val="left"/>
      <w:pPr>
        <w:ind w:left="779" w:hanging="495"/>
      </w:pPr>
      <w:rPr>
        <w:rFonts w:hint="default"/>
      </w:rPr>
    </w:lvl>
    <w:lvl w:ilvl="2">
      <w:start w:val="1"/>
      <w:numFmt w:val="decimal"/>
      <w:lvlText w:val="%1.%2."/>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6" w15:restartNumberingAfterBreak="0">
    <w:nsid w:val="6F70658E"/>
    <w:multiLevelType w:val="hybridMultilevel"/>
    <w:tmpl w:val="78E213AA"/>
    <w:styleLink w:val="StyleBulletedRed"/>
    <w:lvl w:ilvl="0" w:tplc="B8B0DE12">
      <w:start w:val="4"/>
      <w:numFmt w:val="bullet"/>
      <w:lvlText w:val="-"/>
      <w:lvlJc w:val="left"/>
      <w:pPr>
        <w:ind w:left="1440" w:hanging="360"/>
      </w:pPr>
      <w:rPr>
        <w:rFonts w:hint="default" w:ascii="Verdana" w:hAnsi="Verdana" w:eastAsia="Times New Roman" w:cs="Times New Roman"/>
      </w:rPr>
    </w:lvl>
    <w:lvl w:ilvl="1" w:tplc="04270003">
      <w:start w:val="1"/>
      <w:numFmt w:val="bullet"/>
      <w:lvlText w:val="o"/>
      <w:lvlJc w:val="left"/>
      <w:pPr>
        <w:ind w:left="2160" w:hanging="360"/>
      </w:pPr>
      <w:rPr>
        <w:rFonts w:hint="default" w:ascii="Courier New" w:hAnsi="Courier New" w:cs="Courier New"/>
      </w:rPr>
    </w:lvl>
    <w:lvl w:ilvl="2" w:tplc="04270005" w:tentative="1">
      <w:start w:val="1"/>
      <w:numFmt w:val="bullet"/>
      <w:lvlText w:val=""/>
      <w:lvlJc w:val="left"/>
      <w:pPr>
        <w:ind w:left="2880" w:hanging="360"/>
      </w:pPr>
      <w:rPr>
        <w:rFonts w:hint="default" w:ascii="Wingdings" w:hAnsi="Wingdings"/>
      </w:rPr>
    </w:lvl>
    <w:lvl w:ilvl="3" w:tplc="04270001" w:tentative="1">
      <w:start w:val="1"/>
      <w:numFmt w:val="bullet"/>
      <w:lvlText w:val=""/>
      <w:lvlJc w:val="left"/>
      <w:pPr>
        <w:ind w:left="3600" w:hanging="360"/>
      </w:pPr>
      <w:rPr>
        <w:rFonts w:hint="default" w:ascii="Symbol" w:hAnsi="Symbol"/>
      </w:rPr>
    </w:lvl>
    <w:lvl w:ilvl="4" w:tplc="04270003" w:tentative="1">
      <w:start w:val="1"/>
      <w:numFmt w:val="bullet"/>
      <w:lvlText w:val="o"/>
      <w:lvlJc w:val="left"/>
      <w:pPr>
        <w:ind w:left="4320" w:hanging="360"/>
      </w:pPr>
      <w:rPr>
        <w:rFonts w:hint="default" w:ascii="Courier New" w:hAnsi="Courier New" w:cs="Courier New"/>
      </w:rPr>
    </w:lvl>
    <w:lvl w:ilvl="5" w:tplc="04270005" w:tentative="1">
      <w:start w:val="1"/>
      <w:numFmt w:val="bullet"/>
      <w:lvlText w:val=""/>
      <w:lvlJc w:val="left"/>
      <w:pPr>
        <w:ind w:left="5040" w:hanging="360"/>
      </w:pPr>
      <w:rPr>
        <w:rFonts w:hint="default" w:ascii="Wingdings" w:hAnsi="Wingdings"/>
      </w:rPr>
    </w:lvl>
    <w:lvl w:ilvl="6" w:tplc="04270001" w:tentative="1">
      <w:start w:val="1"/>
      <w:numFmt w:val="bullet"/>
      <w:lvlText w:val=""/>
      <w:lvlJc w:val="left"/>
      <w:pPr>
        <w:ind w:left="5760" w:hanging="360"/>
      </w:pPr>
      <w:rPr>
        <w:rFonts w:hint="default" w:ascii="Symbol" w:hAnsi="Symbol"/>
      </w:rPr>
    </w:lvl>
    <w:lvl w:ilvl="7" w:tplc="04270003" w:tentative="1">
      <w:start w:val="1"/>
      <w:numFmt w:val="bullet"/>
      <w:lvlText w:val="o"/>
      <w:lvlJc w:val="left"/>
      <w:pPr>
        <w:ind w:left="6480" w:hanging="360"/>
      </w:pPr>
      <w:rPr>
        <w:rFonts w:hint="default" w:ascii="Courier New" w:hAnsi="Courier New" w:cs="Courier New"/>
      </w:rPr>
    </w:lvl>
    <w:lvl w:ilvl="8" w:tplc="04270005" w:tentative="1">
      <w:start w:val="1"/>
      <w:numFmt w:val="bullet"/>
      <w:lvlText w:val=""/>
      <w:lvlJc w:val="left"/>
      <w:pPr>
        <w:ind w:left="7200" w:hanging="360"/>
      </w:pPr>
      <w:rPr>
        <w:rFonts w:hint="default" w:ascii="Wingdings" w:hAnsi="Wingdings"/>
      </w:rPr>
    </w:lvl>
  </w:abstractNum>
  <w:abstractNum w:abstractNumId="27" w15:restartNumberingAfterBreak="0">
    <w:nsid w:val="73A95CB5"/>
    <w:multiLevelType w:val="hybridMultilevel"/>
    <w:tmpl w:val="9B8A8A02"/>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77E26C19"/>
    <w:multiLevelType w:val="multilevel"/>
    <w:tmpl w:val="B8286756"/>
    <w:lvl w:ilvl="0">
      <w:start w:val="4"/>
      <w:numFmt w:val="decimal"/>
      <w:lvlText w:val="%1."/>
      <w:lvlJc w:val="left"/>
      <w:pPr>
        <w:ind w:left="360" w:hanging="360"/>
      </w:pPr>
      <w:rPr>
        <w:rFonts w:hint="default"/>
        <w:color w:val="FFFFFF" w:themeColor="background1"/>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9" w15:restartNumberingAfterBreak="0">
    <w:nsid w:val="7A1D03A3"/>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30" w15:restartNumberingAfterBreak="0">
    <w:nsid w:val="7BFE144D"/>
    <w:multiLevelType w:val="multilevel"/>
    <w:tmpl w:val="F02201E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BFF294F"/>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7BFF49AD"/>
    <w:multiLevelType w:val="multilevel"/>
    <w:tmpl w:val="A064A71C"/>
    <w:lvl w:ilvl="0">
      <w:start w:val="1"/>
      <w:numFmt w:val="decimal"/>
      <w:lvlText w:val="%1."/>
      <w:lvlJc w:val="left"/>
      <w:pPr>
        <w:ind w:left="717" w:hanging="360"/>
      </w:pPr>
      <w:rPr>
        <w:rFonts w:hint="default"/>
      </w:rPr>
    </w:lvl>
    <w:lvl w:ilvl="1">
      <w:start w:val="1"/>
      <w:numFmt w:val="decimal"/>
      <w:isLgl/>
      <w:lvlText w:val="%1.%2."/>
      <w:lvlJc w:val="left"/>
      <w:pPr>
        <w:ind w:left="741" w:hanging="384"/>
      </w:pPr>
      <w:rPr>
        <w:rFonts w:hint="default"/>
      </w:rPr>
    </w:lvl>
    <w:lvl w:ilvl="2">
      <w:start w:val="1"/>
      <w:numFmt w:val="decimal"/>
      <w:isLgl/>
      <w:lvlText w:val="%1.%2.%3."/>
      <w:lvlJc w:val="left"/>
      <w:pPr>
        <w:ind w:left="1077" w:hanging="720"/>
      </w:pPr>
      <w:rPr>
        <w:rFonts w:hint="default"/>
      </w:rPr>
    </w:lvl>
    <w:lvl w:ilvl="3">
      <w:start w:val="1"/>
      <w:numFmt w:val="decimal"/>
      <w:isLgl/>
      <w:lvlText w:val="%1.%2.%3.%4."/>
      <w:lvlJc w:val="left"/>
      <w:pPr>
        <w:ind w:left="1077" w:hanging="720"/>
      </w:pPr>
      <w:rPr>
        <w:rFonts w:hint="default"/>
      </w:rPr>
    </w:lvl>
    <w:lvl w:ilvl="4">
      <w:start w:val="1"/>
      <w:numFmt w:val="decimal"/>
      <w:isLgl/>
      <w:lvlText w:val="%1.%2.%3.%4.%5."/>
      <w:lvlJc w:val="left"/>
      <w:pPr>
        <w:ind w:left="1437" w:hanging="1080"/>
      </w:pPr>
      <w:rPr>
        <w:rFonts w:hint="default"/>
      </w:rPr>
    </w:lvl>
    <w:lvl w:ilvl="5">
      <w:start w:val="1"/>
      <w:numFmt w:val="decimal"/>
      <w:isLgl/>
      <w:lvlText w:val="%1.%2.%3.%4.%5.%6."/>
      <w:lvlJc w:val="left"/>
      <w:pPr>
        <w:ind w:left="1437" w:hanging="1080"/>
      </w:pPr>
      <w:rPr>
        <w:rFonts w:hint="default"/>
      </w:rPr>
    </w:lvl>
    <w:lvl w:ilvl="6">
      <w:start w:val="1"/>
      <w:numFmt w:val="decimal"/>
      <w:isLgl/>
      <w:lvlText w:val="%1.%2.%3.%4.%5.%6.%7."/>
      <w:lvlJc w:val="left"/>
      <w:pPr>
        <w:ind w:left="1797" w:hanging="1440"/>
      </w:pPr>
      <w:rPr>
        <w:rFonts w:hint="default"/>
      </w:rPr>
    </w:lvl>
    <w:lvl w:ilvl="7">
      <w:start w:val="1"/>
      <w:numFmt w:val="decimal"/>
      <w:isLgl/>
      <w:lvlText w:val="%1.%2.%3.%4.%5.%6.%7.%8."/>
      <w:lvlJc w:val="left"/>
      <w:pPr>
        <w:ind w:left="1797" w:hanging="1440"/>
      </w:pPr>
      <w:rPr>
        <w:rFonts w:hint="default"/>
      </w:rPr>
    </w:lvl>
    <w:lvl w:ilvl="8">
      <w:start w:val="1"/>
      <w:numFmt w:val="decimal"/>
      <w:isLgl/>
      <w:lvlText w:val="%1.%2.%3.%4.%5.%6.%7.%8.%9."/>
      <w:lvlJc w:val="left"/>
      <w:pPr>
        <w:ind w:left="2157" w:hanging="1800"/>
      </w:pPr>
      <w:rPr>
        <w:rFonts w:hint="default"/>
      </w:rPr>
    </w:lvl>
  </w:abstractNum>
  <w:abstractNum w:abstractNumId="33" w15:restartNumberingAfterBreak="0">
    <w:nsid w:val="7C505305"/>
    <w:multiLevelType w:val="hybridMultilevel"/>
    <w:tmpl w:val="51EA08B4"/>
    <w:lvl w:ilvl="0" w:tplc="77EAC3BC">
      <w:start w:val="5"/>
      <w:numFmt w:val="bullet"/>
      <w:lvlText w:val="-"/>
      <w:lvlJc w:val="left"/>
      <w:pPr>
        <w:ind w:left="1656" w:hanging="360"/>
      </w:pPr>
      <w:rPr>
        <w:rFonts w:hint="default" w:ascii="Arial" w:hAnsi="Arial" w:cs="Arial" w:eastAsiaTheme="minorHAnsi"/>
      </w:rPr>
    </w:lvl>
    <w:lvl w:ilvl="1" w:tplc="04270003" w:tentative="1">
      <w:start w:val="1"/>
      <w:numFmt w:val="bullet"/>
      <w:lvlText w:val="o"/>
      <w:lvlJc w:val="left"/>
      <w:pPr>
        <w:ind w:left="2376" w:hanging="360"/>
      </w:pPr>
      <w:rPr>
        <w:rFonts w:hint="default" w:ascii="Courier New" w:hAnsi="Courier New" w:cs="Courier New"/>
      </w:rPr>
    </w:lvl>
    <w:lvl w:ilvl="2" w:tplc="04270005" w:tentative="1">
      <w:start w:val="1"/>
      <w:numFmt w:val="bullet"/>
      <w:lvlText w:val=""/>
      <w:lvlJc w:val="left"/>
      <w:pPr>
        <w:ind w:left="3096" w:hanging="360"/>
      </w:pPr>
      <w:rPr>
        <w:rFonts w:hint="default" w:ascii="Wingdings" w:hAnsi="Wingdings"/>
      </w:rPr>
    </w:lvl>
    <w:lvl w:ilvl="3" w:tplc="04270001" w:tentative="1">
      <w:start w:val="1"/>
      <w:numFmt w:val="bullet"/>
      <w:lvlText w:val=""/>
      <w:lvlJc w:val="left"/>
      <w:pPr>
        <w:ind w:left="3816" w:hanging="360"/>
      </w:pPr>
      <w:rPr>
        <w:rFonts w:hint="default" w:ascii="Symbol" w:hAnsi="Symbol"/>
      </w:rPr>
    </w:lvl>
    <w:lvl w:ilvl="4" w:tplc="04270003" w:tentative="1">
      <w:start w:val="1"/>
      <w:numFmt w:val="bullet"/>
      <w:lvlText w:val="o"/>
      <w:lvlJc w:val="left"/>
      <w:pPr>
        <w:ind w:left="4536" w:hanging="360"/>
      </w:pPr>
      <w:rPr>
        <w:rFonts w:hint="default" w:ascii="Courier New" w:hAnsi="Courier New" w:cs="Courier New"/>
      </w:rPr>
    </w:lvl>
    <w:lvl w:ilvl="5" w:tplc="04270005" w:tentative="1">
      <w:start w:val="1"/>
      <w:numFmt w:val="bullet"/>
      <w:lvlText w:val=""/>
      <w:lvlJc w:val="left"/>
      <w:pPr>
        <w:ind w:left="5256" w:hanging="360"/>
      </w:pPr>
      <w:rPr>
        <w:rFonts w:hint="default" w:ascii="Wingdings" w:hAnsi="Wingdings"/>
      </w:rPr>
    </w:lvl>
    <w:lvl w:ilvl="6" w:tplc="04270001" w:tentative="1">
      <w:start w:val="1"/>
      <w:numFmt w:val="bullet"/>
      <w:lvlText w:val=""/>
      <w:lvlJc w:val="left"/>
      <w:pPr>
        <w:ind w:left="5976" w:hanging="360"/>
      </w:pPr>
      <w:rPr>
        <w:rFonts w:hint="default" w:ascii="Symbol" w:hAnsi="Symbol"/>
      </w:rPr>
    </w:lvl>
    <w:lvl w:ilvl="7" w:tplc="04270003" w:tentative="1">
      <w:start w:val="1"/>
      <w:numFmt w:val="bullet"/>
      <w:lvlText w:val="o"/>
      <w:lvlJc w:val="left"/>
      <w:pPr>
        <w:ind w:left="6696" w:hanging="360"/>
      </w:pPr>
      <w:rPr>
        <w:rFonts w:hint="default" w:ascii="Courier New" w:hAnsi="Courier New" w:cs="Courier New"/>
      </w:rPr>
    </w:lvl>
    <w:lvl w:ilvl="8" w:tplc="04270005" w:tentative="1">
      <w:start w:val="1"/>
      <w:numFmt w:val="bullet"/>
      <w:lvlText w:val=""/>
      <w:lvlJc w:val="left"/>
      <w:pPr>
        <w:ind w:left="7416" w:hanging="360"/>
      </w:pPr>
      <w:rPr>
        <w:rFonts w:hint="default" w:ascii="Wingdings" w:hAnsi="Wingdings"/>
      </w:rPr>
    </w:lvl>
  </w:abstractNum>
  <w:abstractNum w:abstractNumId="34" w15:restartNumberingAfterBreak="0">
    <w:nsid w:val="7D2010C3"/>
    <w:multiLevelType w:val="hybridMultilevel"/>
    <w:tmpl w:val="8FB22922"/>
    <w:lvl w:ilvl="0" w:tplc="77EAC3BC">
      <w:start w:val="5"/>
      <w:numFmt w:val="bullet"/>
      <w:lvlText w:val="-"/>
      <w:lvlJc w:val="left"/>
      <w:pPr>
        <w:ind w:left="1656" w:hanging="360"/>
      </w:pPr>
      <w:rPr>
        <w:rFonts w:hint="default" w:ascii="Arial" w:hAnsi="Arial" w:cs="Arial" w:eastAsiaTheme="minorHAnsi"/>
      </w:rPr>
    </w:lvl>
    <w:lvl w:ilvl="1" w:tplc="04270003" w:tentative="1">
      <w:start w:val="1"/>
      <w:numFmt w:val="bullet"/>
      <w:lvlText w:val="o"/>
      <w:lvlJc w:val="left"/>
      <w:pPr>
        <w:ind w:left="2376" w:hanging="360"/>
      </w:pPr>
      <w:rPr>
        <w:rFonts w:hint="default" w:ascii="Courier New" w:hAnsi="Courier New" w:cs="Courier New"/>
      </w:rPr>
    </w:lvl>
    <w:lvl w:ilvl="2" w:tplc="04270005" w:tentative="1">
      <w:start w:val="1"/>
      <w:numFmt w:val="bullet"/>
      <w:lvlText w:val=""/>
      <w:lvlJc w:val="left"/>
      <w:pPr>
        <w:ind w:left="3096" w:hanging="360"/>
      </w:pPr>
      <w:rPr>
        <w:rFonts w:hint="default" w:ascii="Wingdings" w:hAnsi="Wingdings"/>
      </w:rPr>
    </w:lvl>
    <w:lvl w:ilvl="3" w:tplc="04270001" w:tentative="1">
      <w:start w:val="1"/>
      <w:numFmt w:val="bullet"/>
      <w:lvlText w:val=""/>
      <w:lvlJc w:val="left"/>
      <w:pPr>
        <w:ind w:left="3816" w:hanging="360"/>
      </w:pPr>
      <w:rPr>
        <w:rFonts w:hint="default" w:ascii="Symbol" w:hAnsi="Symbol"/>
      </w:rPr>
    </w:lvl>
    <w:lvl w:ilvl="4" w:tplc="04270003" w:tentative="1">
      <w:start w:val="1"/>
      <w:numFmt w:val="bullet"/>
      <w:lvlText w:val="o"/>
      <w:lvlJc w:val="left"/>
      <w:pPr>
        <w:ind w:left="4536" w:hanging="360"/>
      </w:pPr>
      <w:rPr>
        <w:rFonts w:hint="default" w:ascii="Courier New" w:hAnsi="Courier New" w:cs="Courier New"/>
      </w:rPr>
    </w:lvl>
    <w:lvl w:ilvl="5" w:tplc="04270005" w:tentative="1">
      <w:start w:val="1"/>
      <w:numFmt w:val="bullet"/>
      <w:lvlText w:val=""/>
      <w:lvlJc w:val="left"/>
      <w:pPr>
        <w:ind w:left="5256" w:hanging="360"/>
      </w:pPr>
      <w:rPr>
        <w:rFonts w:hint="default" w:ascii="Wingdings" w:hAnsi="Wingdings"/>
      </w:rPr>
    </w:lvl>
    <w:lvl w:ilvl="6" w:tplc="04270001" w:tentative="1">
      <w:start w:val="1"/>
      <w:numFmt w:val="bullet"/>
      <w:lvlText w:val=""/>
      <w:lvlJc w:val="left"/>
      <w:pPr>
        <w:ind w:left="5976" w:hanging="360"/>
      </w:pPr>
      <w:rPr>
        <w:rFonts w:hint="default" w:ascii="Symbol" w:hAnsi="Symbol"/>
      </w:rPr>
    </w:lvl>
    <w:lvl w:ilvl="7" w:tplc="04270003" w:tentative="1">
      <w:start w:val="1"/>
      <w:numFmt w:val="bullet"/>
      <w:lvlText w:val="o"/>
      <w:lvlJc w:val="left"/>
      <w:pPr>
        <w:ind w:left="6696" w:hanging="360"/>
      </w:pPr>
      <w:rPr>
        <w:rFonts w:hint="default" w:ascii="Courier New" w:hAnsi="Courier New" w:cs="Courier New"/>
      </w:rPr>
    </w:lvl>
    <w:lvl w:ilvl="8" w:tplc="04270005" w:tentative="1">
      <w:start w:val="1"/>
      <w:numFmt w:val="bullet"/>
      <w:lvlText w:val=""/>
      <w:lvlJc w:val="left"/>
      <w:pPr>
        <w:ind w:left="7416" w:hanging="360"/>
      </w:pPr>
      <w:rPr>
        <w:rFonts w:hint="default" w:ascii="Wingdings" w:hAnsi="Wingdings"/>
      </w:rPr>
    </w:lvl>
  </w:abstractNum>
  <w:num w:numId="1" w16cid:durableId="1141270675">
    <w:abstractNumId w:val="7"/>
  </w:num>
  <w:num w:numId="2" w16cid:durableId="730076856">
    <w:abstractNumId w:val="5"/>
  </w:num>
  <w:num w:numId="3" w16cid:durableId="2016220769">
    <w:abstractNumId w:val="1"/>
  </w:num>
  <w:num w:numId="4" w16cid:durableId="1636639475">
    <w:abstractNumId w:val="26"/>
  </w:num>
  <w:num w:numId="5" w16cid:durableId="888221136">
    <w:abstractNumId w:val="2"/>
  </w:num>
  <w:num w:numId="6" w16cid:durableId="51393616">
    <w:abstractNumId w:val="11"/>
  </w:num>
  <w:num w:numId="7" w16cid:durableId="1046103740">
    <w:abstractNumId w:val="8"/>
  </w:num>
  <w:num w:numId="8" w16cid:durableId="397628422">
    <w:abstractNumId w:val="25"/>
  </w:num>
  <w:num w:numId="9" w16cid:durableId="107479837">
    <w:abstractNumId w:val="19"/>
  </w:num>
  <w:num w:numId="10" w16cid:durableId="719980867">
    <w:abstractNumId w:val="29"/>
  </w:num>
  <w:num w:numId="11" w16cid:durableId="1317950016">
    <w:abstractNumId w:val="24"/>
  </w:num>
  <w:num w:numId="12" w16cid:durableId="1691369886">
    <w:abstractNumId w:val="15"/>
  </w:num>
  <w:num w:numId="13" w16cid:durableId="1043287505">
    <w:abstractNumId w:val="32"/>
  </w:num>
  <w:num w:numId="14" w16cid:durableId="884409750">
    <w:abstractNumId w:val="27"/>
  </w:num>
  <w:num w:numId="15" w16cid:durableId="158280199">
    <w:abstractNumId w:val="9"/>
  </w:num>
  <w:num w:numId="16" w16cid:durableId="666324542">
    <w:abstractNumId w:val="33"/>
  </w:num>
  <w:num w:numId="17" w16cid:durableId="1516916664">
    <w:abstractNumId w:val="34"/>
  </w:num>
  <w:num w:numId="18" w16cid:durableId="69884843">
    <w:abstractNumId w:val="4"/>
  </w:num>
  <w:num w:numId="19" w16cid:durableId="45418271">
    <w:abstractNumId w:val="18"/>
  </w:num>
  <w:num w:numId="20" w16cid:durableId="1349334003">
    <w:abstractNumId w:val="10"/>
  </w:num>
  <w:num w:numId="21" w16cid:durableId="596787009">
    <w:abstractNumId w:val="23"/>
  </w:num>
  <w:num w:numId="22" w16cid:durableId="1738670610">
    <w:abstractNumId w:val="21"/>
  </w:num>
  <w:num w:numId="23" w16cid:durableId="1766070093">
    <w:abstractNumId w:val="13"/>
  </w:num>
  <w:num w:numId="24" w16cid:durableId="1165633492">
    <w:abstractNumId w:val="3"/>
  </w:num>
  <w:num w:numId="25" w16cid:durableId="600846001">
    <w:abstractNumId w:val="31"/>
  </w:num>
  <w:num w:numId="26" w16cid:durableId="635765593">
    <w:abstractNumId w:val="28"/>
  </w:num>
  <w:num w:numId="27" w16cid:durableId="2143379902">
    <w:abstractNumId w:val="12"/>
  </w:num>
  <w:num w:numId="28" w16cid:durableId="1046753626">
    <w:abstractNumId w:val="22"/>
  </w:num>
  <w:num w:numId="29" w16cid:durableId="739904117">
    <w:abstractNumId w:val="30"/>
  </w:num>
  <w:num w:numId="30" w16cid:durableId="1931044539">
    <w:abstractNumId w:val="6"/>
  </w:num>
  <w:num w:numId="31" w16cid:durableId="29573732">
    <w:abstractNumId w:val="14"/>
  </w:num>
  <w:num w:numId="32" w16cid:durableId="772748149">
    <w:abstractNumId w:val="17"/>
  </w:num>
  <w:num w:numId="33" w16cid:durableId="1787893232">
    <w:abstractNumId w:val="20"/>
  </w:num>
  <w:num w:numId="34" w16cid:durableId="1194805858">
    <w:abstractNumId w:val="16"/>
  </w:num>
  <w:num w:numId="35" w16cid:durableId="1120295235">
    <w:abstractNumId w:val="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trackRevisions w:val="true"/>
  <w:defaultTabStop w:val="1296"/>
  <w:hyphenationZone w:val="396"/>
  <w:doNotHyphenateCaps/>
  <w:drawingGridHorizontalSpacing w:val="120"/>
  <w:displayHorizontalDrawingGridEvery w:val="2"/>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4CE"/>
    <w:rsid w:val="00000863"/>
    <w:rsid w:val="0000316C"/>
    <w:rsid w:val="000076C1"/>
    <w:rsid w:val="00010F5D"/>
    <w:rsid w:val="00011507"/>
    <w:rsid w:val="0001411C"/>
    <w:rsid w:val="00015C1A"/>
    <w:rsid w:val="00015D73"/>
    <w:rsid w:val="000161BC"/>
    <w:rsid w:val="00020051"/>
    <w:rsid w:val="000205CB"/>
    <w:rsid w:val="0002161B"/>
    <w:rsid w:val="00026676"/>
    <w:rsid w:val="0002785C"/>
    <w:rsid w:val="00030476"/>
    <w:rsid w:val="00032A4F"/>
    <w:rsid w:val="00033406"/>
    <w:rsid w:val="0003514A"/>
    <w:rsid w:val="000400EA"/>
    <w:rsid w:val="00040FCE"/>
    <w:rsid w:val="00041F98"/>
    <w:rsid w:val="00042C9D"/>
    <w:rsid w:val="00043C3E"/>
    <w:rsid w:val="00044678"/>
    <w:rsid w:val="00044853"/>
    <w:rsid w:val="000456D7"/>
    <w:rsid w:val="00045F77"/>
    <w:rsid w:val="00046488"/>
    <w:rsid w:val="00046C28"/>
    <w:rsid w:val="000472D0"/>
    <w:rsid w:val="00047A1E"/>
    <w:rsid w:val="00051928"/>
    <w:rsid w:val="00052202"/>
    <w:rsid w:val="00052935"/>
    <w:rsid w:val="00052E4D"/>
    <w:rsid w:val="00052FE5"/>
    <w:rsid w:val="000530D9"/>
    <w:rsid w:val="00053FDB"/>
    <w:rsid w:val="0005418B"/>
    <w:rsid w:val="0005486A"/>
    <w:rsid w:val="00055213"/>
    <w:rsid w:val="00055DF7"/>
    <w:rsid w:val="00055F39"/>
    <w:rsid w:val="00060428"/>
    <w:rsid w:val="00061620"/>
    <w:rsid w:val="000619B4"/>
    <w:rsid w:val="00062836"/>
    <w:rsid w:val="00063407"/>
    <w:rsid w:val="000635AD"/>
    <w:rsid w:val="00063EB4"/>
    <w:rsid w:val="000645CE"/>
    <w:rsid w:val="000650FA"/>
    <w:rsid w:val="00066BEF"/>
    <w:rsid w:val="000679EC"/>
    <w:rsid w:val="000730DE"/>
    <w:rsid w:val="00074574"/>
    <w:rsid w:val="00074AB9"/>
    <w:rsid w:val="00074FC2"/>
    <w:rsid w:val="00077086"/>
    <w:rsid w:val="00080576"/>
    <w:rsid w:val="0008061F"/>
    <w:rsid w:val="00080B00"/>
    <w:rsid w:val="00081BDE"/>
    <w:rsid w:val="0008256A"/>
    <w:rsid w:val="0008303B"/>
    <w:rsid w:val="0008443B"/>
    <w:rsid w:val="00085A53"/>
    <w:rsid w:val="00086049"/>
    <w:rsid w:val="00092638"/>
    <w:rsid w:val="00092B17"/>
    <w:rsid w:val="000933E7"/>
    <w:rsid w:val="0009494F"/>
    <w:rsid w:val="00095012"/>
    <w:rsid w:val="000956F9"/>
    <w:rsid w:val="000A1171"/>
    <w:rsid w:val="000A13C2"/>
    <w:rsid w:val="000A1FCB"/>
    <w:rsid w:val="000A5C93"/>
    <w:rsid w:val="000A6801"/>
    <w:rsid w:val="000A6EA4"/>
    <w:rsid w:val="000A73BA"/>
    <w:rsid w:val="000B3F9B"/>
    <w:rsid w:val="000B44F3"/>
    <w:rsid w:val="000B4507"/>
    <w:rsid w:val="000B72D7"/>
    <w:rsid w:val="000C0130"/>
    <w:rsid w:val="000C0654"/>
    <w:rsid w:val="000C07FA"/>
    <w:rsid w:val="000C1C7A"/>
    <w:rsid w:val="000C1D5C"/>
    <w:rsid w:val="000C22F5"/>
    <w:rsid w:val="000C4133"/>
    <w:rsid w:val="000C4D99"/>
    <w:rsid w:val="000C5FE7"/>
    <w:rsid w:val="000C60F6"/>
    <w:rsid w:val="000C62E5"/>
    <w:rsid w:val="000C7E51"/>
    <w:rsid w:val="000C7E75"/>
    <w:rsid w:val="000D173A"/>
    <w:rsid w:val="000D232E"/>
    <w:rsid w:val="000D457B"/>
    <w:rsid w:val="000D5559"/>
    <w:rsid w:val="000D787A"/>
    <w:rsid w:val="000D7F7B"/>
    <w:rsid w:val="000E0754"/>
    <w:rsid w:val="000E1026"/>
    <w:rsid w:val="000E1776"/>
    <w:rsid w:val="000E39AB"/>
    <w:rsid w:val="000E5AC7"/>
    <w:rsid w:val="000E5C66"/>
    <w:rsid w:val="000F04FB"/>
    <w:rsid w:val="000F061E"/>
    <w:rsid w:val="000F1116"/>
    <w:rsid w:val="000F4CD5"/>
    <w:rsid w:val="000F578B"/>
    <w:rsid w:val="000F58F6"/>
    <w:rsid w:val="000F5D3B"/>
    <w:rsid w:val="000F6861"/>
    <w:rsid w:val="000F77DE"/>
    <w:rsid w:val="001026F2"/>
    <w:rsid w:val="001033DD"/>
    <w:rsid w:val="00104DBF"/>
    <w:rsid w:val="001050C4"/>
    <w:rsid w:val="00105530"/>
    <w:rsid w:val="0010590E"/>
    <w:rsid w:val="0010601F"/>
    <w:rsid w:val="001103CA"/>
    <w:rsid w:val="00110C25"/>
    <w:rsid w:val="00111427"/>
    <w:rsid w:val="00111DC8"/>
    <w:rsid w:val="00111ED9"/>
    <w:rsid w:val="00112E99"/>
    <w:rsid w:val="00114A9B"/>
    <w:rsid w:val="001153E8"/>
    <w:rsid w:val="001154E9"/>
    <w:rsid w:val="00115C89"/>
    <w:rsid w:val="0011781F"/>
    <w:rsid w:val="00117AAA"/>
    <w:rsid w:val="00120C0A"/>
    <w:rsid w:val="00124FA6"/>
    <w:rsid w:val="0012536D"/>
    <w:rsid w:val="00125E41"/>
    <w:rsid w:val="00127330"/>
    <w:rsid w:val="0012765B"/>
    <w:rsid w:val="001278D1"/>
    <w:rsid w:val="00130A36"/>
    <w:rsid w:val="0013167D"/>
    <w:rsid w:val="00134DC8"/>
    <w:rsid w:val="001364A7"/>
    <w:rsid w:val="00140F31"/>
    <w:rsid w:val="001414E2"/>
    <w:rsid w:val="00141CB2"/>
    <w:rsid w:val="00141FB2"/>
    <w:rsid w:val="00142F14"/>
    <w:rsid w:val="00143C4F"/>
    <w:rsid w:val="00143E93"/>
    <w:rsid w:val="00144937"/>
    <w:rsid w:val="00145544"/>
    <w:rsid w:val="0014587D"/>
    <w:rsid w:val="00145DF5"/>
    <w:rsid w:val="00146778"/>
    <w:rsid w:val="00146900"/>
    <w:rsid w:val="00146986"/>
    <w:rsid w:val="00146E0E"/>
    <w:rsid w:val="001473A9"/>
    <w:rsid w:val="001479A4"/>
    <w:rsid w:val="00147D9E"/>
    <w:rsid w:val="00151B15"/>
    <w:rsid w:val="00152556"/>
    <w:rsid w:val="00152F8B"/>
    <w:rsid w:val="00153E07"/>
    <w:rsid w:val="00154B27"/>
    <w:rsid w:val="001556FD"/>
    <w:rsid w:val="001561ED"/>
    <w:rsid w:val="00156B36"/>
    <w:rsid w:val="001571ED"/>
    <w:rsid w:val="00157D1C"/>
    <w:rsid w:val="0015B250"/>
    <w:rsid w:val="00161EFF"/>
    <w:rsid w:val="00162903"/>
    <w:rsid w:val="00163EE8"/>
    <w:rsid w:val="00165A45"/>
    <w:rsid w:val="0016766F"/>
    <w:rsid w:val="00170115"/>
    <w:rsid w:val="001713E6"/>
    <w:rsid w:val="00172046"/>
    <w:rsid w:val="001722B7"/>
    <w:rsid w:val="001725A5"/>
    <w:rsid w:val="00172E7D"/>
    <w:rsid w:val="001748B4"/>
    <w:rsid w:val="00175740"/>
    <w:rsid w:val="00175796"/>
    <w:rsid w:val="00176934"/>
    <w:rsid w:val="00176990"/>
    <w:rsid w:val="00176E48"/>
    <w:rsid w:val="00177133"/>
    <w:rsid w:val="00180456"/>
    <w:rsid w:val="00182B70"/>
    <w:rsid w:val="00183CE0"/>
    <w:rsid w:val="00185003"/>
    <w:rsid w:val="0018586E"/>
    <w:rsid w:val="00187F8A"/>
    <w:rsid w:val="00190495"/>
    <w:rsid w:val="00190E1E"/>
    <w:rsid w:val="00191F5F"/>
    <w:rsid w:val="00192C16"/>
    <w:rsid w:val="00192E4A"/>
    <w:rsid w:val="00194119"/>
    <w:rsid w:val="00194E88"/>
    <w:rsid w:val="0019535F"/>
    <w:rsid w:val="001955B9"/>
    <w:rsid w:val="00195CD7"/>
    <w:rsid w:val="00196DFC"/>
    <w:rsid w:val="001977B4"/>
    <w:rsid w:val="00197858"/>
    <w:rsid w:val="00197979"/>
    <w:rsid w:val="001A06B3"/>
    <w:rsid w:val="001A2C47"/>
    <w:rsid w:val="001A7360"/>
    <w:rsid w:val="001B19E0"/>
    <w:rsid w:val="001B1CB0"/>
    <w:rsid w:val="001B3FFA"/>
    <w:rsid w:val="001B5A49"/>
    <w:rsid w:val="001B5CEA"/>
    <w:rsid w:val="001B654F"/>
    <w:rsid w:val="001B6A62"/>
    <w:rsid w:val="001C0FAE"/>
    <w:rsid w:val="001C130E"/>
    <w:rsid w:val="001C1E06"/>
    <w:rsid w:val="001C2A17"/>
    <w:rsid w:val="001C2D52"/>
    <w:rsid w:val="001C38CF"/>
    <w:rsid w:val="001C47F1"/>
    <w:rsid w:val="001C50EC"/>
    <w:rsid w:val="001C5713"/>
    <w:rsid w:val="001C7F8F"/>
    <w:rsid w:val="001D0212"/>
    <w:rsid w:val="001D0E5E"/>
    <w:rsid w:val="001D18B4"/>
    <w:rsid w:val="001D1C52"/>
    <w:rsid w:val="001D360F"/>
    <w:rsid w:val="001D698F"/>
    <w:rsid w:val="001D6B8A"/>
    <w:rsid w:val="001D72E0"/>
    <w:rsid w:val="001D7B1F"/>
    <w:rsid w:val="001D7B7A"/>
    <w:rsid w:val="001E055D"/>
    <w:rsid w:val="001E117E"/>
    <w:rsid w:val="001E39FD"/>
    <w:rsid w:val="001E3ED5"/>
    <w:rsid w:val="001E5B68"/>
    <w:rsid w:val="001E66BB"/>
    <w:rsid w:val="001E73AF"/>
    <w:rsid w:val="001E74AA"/>
    <w:rsid w:val="001E756F"/>
    <w:rsid w:val="001E7778"/>
    <w:rsid w:val="001F00CF"/>
    <w:rsid w:val="001F2F04"/>
    <w:rsid w:val="001F4B05"/>
    <w:rsid w:val="001F4E75"/>
    <w:rsid w:val="001F5336"/>
    <w:rsid w:val="001F59B2"/>
    <w:rsid w:val="001F5DC5"/>
    <w:rsid w:val="001F7519"/>
    <w:rsid w:val="001F758B"/>
    <w:rsid w:val="00200D83"/>
    <w:rsid w:val="002019F2"/>
    <w:rsid w:val="00201BC5"/>
    <w:rsid w:val="0020336F"/>
    <w:rsid w:val="00203494"/>
    <w:rsid w:val="00203696"/>
    <w:rsid w:val="00204223"/>
    <w:rsid w:val="0020573D"/>
    <w:rsid w:val="00205A9C"/>
    <w:rsid w:val="00205BC3"/>
    <w:rsid w:val="00206E91"/>
    <w:rsid w:val="00206F0A"/>
    <w:rsid w:val="002102EB"/>
    <w:rsid w:val="002105EF"/>
    <w:rsid w:val="00210605"/>
    <w:rsid w:val="002106A2"/>
    <w:rsid w:val="00210C4A"/>
    <w:rsid w:val="00211A8F"/>
    <w:rsid w:val="00212815"/>
    <w:rsid w:val="00212906"/>
    <w:rsid w:val="00212D4A"/>
    <w:rsid w:val="00213E52"/>
    <w:rsid w:val="002143FF"/>
    <w:rsid w:val="00214C24"/>
    <w:rsid w:val="002163BF"/>
    <w:rsid w:val="00216773"/>
    <w:rsid w:val="00220A80"/>
    <w:rsid w:val="00221E55"/>
    <w:rsid w:val="0022224E"/>
    <w:rsid w:val="00222403"/>
    <w:rsid w:val="00223597"/>
    <w:rsid w:val="00224B20"/>
    <w:rsid w:val="00226E08"/>
    <w:rsid w:val="00230616"/>
    <w:rsid w:val="0023097A"/>
    <w:rsid w:val="00231539"/>
    <w:rsid w:val="002338BD"/>
    <w:rsid w:val="00234ECD"/>
    <w:rsid w:val="0023531F"/>
    <w:rsid w:val="00235AAD"/>
    <w:rsid w:val="00235DC2"/>
    <w:rsid w:val="0023711F"/>
    <w:rsid w:val="0024101E"/>
    <w:rsid w:val="00241284"/>
    <w:rsid w:val="0024184F"/>
    <w:rsid w:val="00241DC6"/>
    <w:rsid w:val="00243374"/>
    <w:rsid w:val="00245F68"/>
    <w:rsid w:val="002507EA"/>
    <w:rsid w:val="002525E8"/>
    <w:rsid w:val="00255154"/>
    <w:rsid w:val="002571CB"/>
    <w:rsid w:val="0025730F"/>
    <w:rsid w:val="00257C4F"/>
    <w:rsid w:val="002617AC"/>
    <w:rsid w:val="00262421"/>
    <w:rsid w:val="002625B0"/>
    <w:rsid w:val="00262A21"/>
    <w:rsid w:val="00264C6B"/>
    <w:rsid w:val="00270AB2"/>
    <w:rsid w:val="002711CC"/>
    <w:rsid w:val="00273E00"/>
    <w:rsid w:val="002745D3"/>
    <w:rsid w:val="00274C25"/>
    <w:rsid w:val="00275C38"/>
    <w:rsid w:val="002767CD"/>
    <w:rsid w:val="002769D8"/>
    <w:rsid w:val="00280232"/>
    <w:rsid w:val="00280E0E"/>
    <w:rsid w:val="00280EB1"/>
    <w:rsid w:val="002811CD"/>
    <w:rsid w:val="00281427"/>
    <w:rsid w:val="00282939"/>
    <w:rsid w:val="002830E9"/>
    <w:rsid w:val="002838C5"/>
    <w:rsid w:val="00283A78"/>
    <w:rsid w:val="002867D9"/>
    <w:rsid w:val="00287FEF"/>
    <w:rsid w:val="0029097C"/>
    <w:rsid w:val="002910B2"/>
    <w:rsid w:val="002913FF"/>
    <w:rsid w:val="00291673"/>
    <w:rsid w:val="00291CEA"/>
    <w:rsid w:val="00296A23"/>
    <w:rsid w:val="00297EF8"/>
    <w:rsid w:val="002A0A13"/>
    <w:rsid w:val="002A0C5F"/>
    <w:rsid w:val="002A0DDE"/>
    <w:rsid w:val="002A16FD"/>
    <w:rsid w:val="002A2094"/>
    <w:rsid w:val="002A2176"/>
    <w:rsid w:val="002A23B0"/>
    <w:rsid w:val="002A34D2"/>
    <w:rsid w:val="002A351D"/>
    <w:rsid w:val="002A42EC"/>
    <w:rsid w:val="002A6785"/>
    <w:rsid w:val="002A67D6"/>
    <w:rsid w:val="002A6D22"/>
    <w:rsid w:val="002A7DB4"/>
    <w:rsid w:val="002B010E"/>
    <w:rsid w:val="002B06D9"/>
    <w:rsid w:val="002B0BF6"/>
    <w:rsid w:val="002B304D"/>
    <w:rsid w:val="002B334C"/>
    <w:rsid w:val="002B3729"/>
    <w:rsid w:val="002B4D41"/>
    <w:rsid w:val="002B4F0E"/>
    <w:rsid w:val="002B684B"/>
    <w:rsid w:val="002B7664"/>
    <w:rsid w:val="002B7EF4"/>
    <w:rsid w:val="002C0234"/>
    <w:rsid w:val="002C3757"/>
    <w:rsid w:val="002C4200"/>
    <w:rsid w:val="002C4DB4"/>
    <w:rsid w:val="002C69A6"/>
    <w:rsid w:val="002C6A11"/>
    <w:rsid w:val="002C783E"/>
    <w:rsid w:val="002D2D02"/>
    <w:rsid w:val="002D4241"/>
    <w:rsid w:val="002D4290"/>
    <w:rsid w:val="002E3787"/>
    <w:rsid w:val="002E493F"/>
    <w:rsid w:val="002E5D91"/>
    <w:rsid w:val="002F0831"/>
    <w:rsid w:val="002F2142"/>
    <w:rsid w:val="002F2583"/>
    <w:rsid w:val="002F2B0F"/>
    <w:rsid w:val="002F46ED"/>
    <w:rsid w:val="002F4E5B"/>
    <w:rsid w:val="002F6175"/>
    <w:rsid w:val="002F7CC7"/>
    <w:rsid w:val="003018B9"/>
    <w:rsid w:val="00302266"/>
    <w:rsid w:val="0030284D"/>
    <w:rsid w:val="00303BA6"/>
    <w:rsid w:val="00304637"/>
    <w:rsid w:val="00304A33"/>
    <w:rsid w:val="00305340"/>
    <w:rsid w:val="00306FEE"/>
    <w:rsid w:val="00310204"/>
    <w:rsid w:val="003102C4"/>
    <w:rsid w:val="00310632"/>
    <w:rsid w:val="00310CD1"/>
    <w:rsid w:val="003127C8"/>
    <w:rsid w:val="0031315F"/>
    <w:rsid w:val="00313189"/>
    <w:rsid w:val="00313AF0"/>
    <w:rsid w:val="00313FF4"/>
    <w:rsid w:val="003166CE"/>
    <w:rsid w:val="00316CEF"/>
    <w:rsid w:val="00316D07"/>
    <w:rsid w:val="00316E4B"/>
    <w:rsid w:val="0032006E"/>
    <w:rsid w:val="00320C1C"/>
    <w:rsid w:val="00321062"/>
    <w:rsid w:val="00322A20"/>
    <w:rsid w:val="00323A27"/>
    <w:rsid w:val="00323EB3"/>
    <w:rsid w:val="003248B6"/>
    <w:rsid w:val="0032503F"/>
    <w:rsid w:val="00325F40"/>
    <w:rsid w:val="003336D4"/>
    <w:rsid w:val="00334871"/>
    <w:rsid w:val="00334FC4"/>
    <w:rsid w:val="00335A19"/>
    <w:rsid w:val="00336279"/>
    <w:rsid w:val="00337436"/>
    <w:rsid w:val="003375E7"/>
    <w:rsid w:val="00342F95"/>
    <w:rsid w:val="003442CA"/>
    <w:rsid w:val="00350B62"/>
    <w:rsid w:val="00351537"/>
    <w:rsid w:val="003524C3"/>
    <w:rsid w:val="00352A57"/>
    <w:rsid w:val="00352A7E"/>
    <w:rsid w:val="00353E54"/>
    <w:rsid w:val="00353F45"/>
    <w:rsid w:val="003548BF"/>
    <w:rsid w:val="003548C7"/>
    <w:rsid w:val="00355DEC"/>
    <w:rsid w:val="00356116"/>
    <w:rsid w:val="00356E13"/>
    <w:rsid w:val="00357339"/>
    <w:rsid w:val="0035744F"/>
    <w:rsid w:val="003611C8"/>
    <w:rsid w:val="0036242C"/>
    <w:rsid w:val="003641FB"/>
    <w:rsid w:val="003642DD"/>
    <w:rsid w:val="003650B3"/>
    <w:rsid w:val="00365B40"/>
    <w:rsid w:val="003661FB"/>
    <w:rsid w:val="0036781E"/>
    <w:rsid w:val="00367E80"/>
    <w:rsid w:val="0037072C"/>
    <w:rsid w:val="003708B0"/>
    <w:rsid w:val="00370EDA"/>
    <w:rsid w:val="00371626"/>
    <w:rsid w:val="00371A0A"/>
    <w:rsid w:val="0037371A"/>
    <w:rsid w:val="00373E1C"/>
    <w:rsid w:val="00373F3C"/>
    <w:rsid w:val="0037507E"/>
    <w:rsid w:val="00375F19"/>
    <w:rsid w:val="003776CD"/>
    <w:rsid w:val="00380A29"/>
    <w:rsid w:val="00381BA1"/>
    <w:rsid w:val="00382118"/>
    <w:rsid w:val="00387AA9"/>
    <w:rsid w:val="00392168"/>
    <w:rsid w:val="00394822"/>
    <w:rsid w:val="00396339"/>
    <w:rsid w:val="0039793E"/>
    <w:rsid w:val="003A1800"/>
    <w:rsid w:val="003A39A3"/>
    <w:rsid w:val="003A3DA3"/>
    <w:rsid w:val="003A565A"/>
    <w:rsid w:val="003B0A9C"/>
    <w:rsid w:val="003B12BD"/>
    <w:rsid w:val="003B1537"/>
    <w:rsid w:val="003B18D6"/>
    <w:rsid w:val="003B4BDB"/>
    <w:rsid w:val="003B6831"/>
    <w:rsid w:val="003B732A"/>
    <w:rsid w:val="003B775A"/>
    <w:rsid w:val="003C07B9"/>
    <w:rsid w:val="003C0939"/>
    <w:rsid w:val="003C2F69"/>
    <w:rsid w:val="003C301C"/>
    <w:rsid w:val="003C3131"/>
    <w:rsid w:val="003C32F1"/>
    <w:rsid w:val="003C32F7"/>
    <w:rsid w:val="003C3D27"/>
    <w:rsid w:val="003C64A8"/>
    <w:rsid w:val="003C6872"/>
    <w:rsid w:val="003D1F28"/>
    <w:rsid w:val="003D3AFE"/>
    <w:rsid w:val="003D53EC"/>
    <w:rsid w:val="003D653C"/>
    <w:rsid w:val="003D6E95"/>
    <w:rsid w:val="003D7276"/>
    <w:rsid w:val="003E0414"/>
    <w:rsid w:val="003E088E"/>
    <w:rsid w:val="003E0D70"/>
    <w:rsid w:val="003E1996"/>
    <w:rsid w:val="003E213A"/>
    <w:rsid w:val="003E3F1A"/>
    <w:rsid w:val="003E4178"/>
    <w:rsid w:val="003E41B5"/>
    <w:rsid w:val="003E5C90"/>
    <w:rsid w:val="003F03EA"/>
    <w:rsid w:val="003F1903"/>
    <w:rsid w:val="003F1F7C"/>
    <w:rsid w:val="003F2036"/>
    <w:rsid w:val="003F27C7"/>
    <w:rsid w:val="003F2E6A"/>
    <w:rsid w:val="003F3561"/>
    <w:rsid w:val="003F426A"/>
    <w:rsid w:val="003F49B1"/>
    <w:rsid w:val="003F58F2"/>
    <w:rsid w:val="003F5B32"/>
    <w:rsid w:val="003F7368"/>
    <w:rsid w:val="003F7F3D"/>
    <w:rsid w:val="0040153E"/>
    <w:rsid w:val="00401F3A"/>
    <w:rsid w:val="00402F19"/>
    <w:rsid w:val="00404999"/>
    <w:rsid w:val="0041001E"/>
    <w:rsid w:val="004128CC"/>
    <w:rsid w:val="00413786"/>
    <w:rsid w:val="004172FF"/>
    <w:rsid w:val="00417DF0"/>
    <w:rsid w:val="0042122E"/>
    <w:rsid w:val="00421B2E"/>
    <w:rsid w:val="0042287B"/>
    <w:rsid w:val="004231E6"/>
    <w:rsid w:val="00427CDF"/>
    <w:rsid w:val="00430109"/>
    <w:rsid w:val="00431699"/>
    <w:rsid w:val="00432958"/>
    <w:rsid w:val="00432B4F"/>
    <w:rsid w:val="00433319"/>
    <w:rsid w:val="0043350F"/>
    <w:rsid w:val="004345B5"/>
    <w:rsid w:val="0043767D"/>
    <w:rsid w:val="004379D9"/>
    <w:rsid w:val="00440B11"/>
    <w:rsid w:val="004423F9"/>
    <w:rsid w:val="004427EF"/>
    <w:rsid w:val="00442F37"/>
    <w:rsid w:val="00445BAF"/>
    <w:rsid w:val="004460D8"/>
    <w:rsid w:val="00450345"/>
    <w:rsid w:val="0045078C"/>
    <w:rsid w:val="00450B8C"/>
    <w:rsid w:val="00453BFF"/>
    <w:rsid w:val="00456B94"/>
    <w:rsid w:val="00457AD5"/>
    <w:rsid w:val="00460F8C"/>
    <w:rsid w:val="004616DE"/>
    <w:rsid w:val="00461CC5"/>
    <w:rsid w:val="0046217B"/>
    <w:rsid w:val="00462631"/>
    <w:rsid w:val="0046299B"/>
    <w:rsid w:val="0046379C"/>
    <w:rsid w:val="00464D06"/>
    <w:rsid w:val="004653C3"/>
    <w:rsid w:val="00470C6A"/>
    <w:rsid w:val="00472098"/>
    <w:rsid w:val="00472925"/>
    <w:rsid w:val="00472B59"/>
    <w:rsid w:val="00474239"/>
    <w:rsid w:val="00475740"/>
    <w:rsid w:val="004773C5"/>
    <w:rsid w:val="00477554"/>
    <w:rsid w:val="00477815"/>
    <w:rsid w:val="004823E9"/>
    <w:rsid w:val="0048247B"/>
    <w:rsid w:val="004831D0"/>
    <w:rsid w:val="00483B88"/>
    <w:rsid w:val="0048515F"/>
    <w:rsid w:val="004852DC"/>
    <w:rsid w:val="00486937"/>
    <w:rsid w:val="00486A24"/>
    <w:rsid w:val="00486B7C"/>
    <w:rsid w:val="00487794"/>
    <w:rsid w:val="00487C15"/>
    <w:rsid w:val="00490BA0"/>
    <w:rsid w:val="004916BC"/>
    <w:rsid w:val="0049218D"/>
    <w:rsid w:val="004922AF"/>
    <w:rsid w:val="004929EB"/>
    <w:rsid w:val="00493D7C"/>
    <w:rsid w:val="004948B0"/>
    <w:rsid w:val="00494DCF"/>
    <w:rsid w:val="00496E73"/>
    <w:rsid w:val="00497980"/>
    <w:rsid w:val="004A05B6"/>
    <w:rsid w:val="004A1399"/>
    <w:rsid w:val="004A1468"/>
    <w:rsid w:val="004A1725"/>
    <w:rsid w:val="004A3435"/>
    <w:rsid w:val="004A4DA1"/>
    <w:rsid w:val="004B05BA"/>
    <w:rsid w:val="004B129B"/>
    <w:rsid w:val="004B1F00"/>
    <w:rsid w:val="004B1F49"/>
    <w:rsid w:val="004B4040"/>
    <w:rsid w:val="004B5FB3"/>
    <w:rsid w:val="004B64FC"/>
    <w:rsid w:val="004BAB8E"/>
    <w:rsid w:val="004C08F1"/>
    <w:rsid w:val="004C11F5"/>
    <w:rsid w:val="004C22F1"/>
    <w:rsid w:val="004C4A0D"/>
    <w:rsid w:val="004C739C"/>
    <w:rsid w:val="004C7F05"/>
    <w:rsid w:val="004D14EA"/>
    <w:rsid w:val="004D1A2A"/>
    <w:rsid w:val="004E058F"/>
    <w:rsid w:val="004E12F2"/>
    <w:rsid w:val="004E1F14"/>
    <w:rsid w:val="004E4D2A"/>
    <w:rsid w:val="004E5CE6"/>
    <w:rsid w:val="004E6F58"/>
    <w:rsid w:val="004E70FF"/>
    <w:rsid w:val="004F0E39"/>
    <w:rsid w:val="004F0EDD"/>
    <w:rsid w:val="004F15CD"/>
    <w:rsid w:val="004F2D9A"/>
    <w:rsid w:val="00500072"/>
    <w:rsid w:val="005020C2"/>
    <w:rsid w:val="00502543"/>
    <w:rsid w:val="0050268A"/>
    <w:rsid w:val="00503869"/>
    <w:rsid w:val="00506E36"/>
    <w:rsid w:val="005079B6"/>
    <w:rsid w:val="005110B8"/>
    <w:rsid w:val="00512017"/>
    <w:rsid w:val="005131A9"/>
    <w:rsid w:val="00513BF9"/>
    <w:rsid w:val="00514310"/>
    <w:rsid w:val="00515502"/>
    <w:rsid w:val="0051567F"/>
    <w:rsid w:val="0051793E"/>
    <w:rsid w:val="0052003D"/>
    <w:rsid w:val="00521801"/>
    <w:rsid w:val="0052336E"/>
    <w:rsid w:val="005236FB"/>
    <w:rsid w:val="00523EC8"/>
    <w:rsid w:val="00525493"/>
    <w:rsid w:val="0052608C"/>
    <w:rsid w:val="005300C4"/>
    <w:rsid w:val="00531490"/>
    <w:rsid w:val="00531F1B"/>
    <w:rsid w:val="00532085"/>
    <w:rsid w:val="005323CF"/>
    <w:rsid w:val="005350EC"/>
    <w:rsid w:val="00537C74"/>
    <w:rsid w:val="00537CBC"/>
    <w:rsid w:val="00541439"/>
    <w:rsid w:val="005415C0"/>
    <w:rsid w:val="005418C7"/>
    <w:rsid w:val="00542DAB"/>
    <w:rsid w:val="005450B3"/>
    <w:rsid w:val="005450C8"/>
    <w:rsid w:val="005459E0"/>
    <w:rsid w:val="00545FA5"/>
    <w:rsid w:val="00547910"/>
    <w:rsid w:val="00547C25"/>
    <w:rsid w:val="00550D6B"/>
    <w:rsid w:val="005514E8"/>
    <w:rsid w:val="00551B35"/>
    <w:rsid w:val="00552889"/>
    <w:rsid w:val="005542E7"/>
    <w:rsid w:val="00556E71"/>
    <w:rsid w:val="005615C0"/>
    <w:rsid w:val="005635B2"/>
    <w:rsid w:val="00563F91"/>
    <w:rsid w:val="00564382"/>
    <w:rsid w:val="00565918"/>
    <w:rsid w:val="0056654A"/>
    <w:rsid w:val="00567F58"/>
    <w:rsid w:val="00571329"/>
    <w:rsid w:val="00571B87"/>
    <w:rsid w:val="00572427"/>
    <w:rsid w:val="005733C3"/>
    <w:rsid w:val="00573B36"/>
    <w:rsid w:val="005756A2"/>
    <w:rsid w:val="00576B05"/>
    <w:rsid w:val="0058199D"/>
    <w:rsid w:val="00582151"/>
    <w:rsid w:val="005831FB"/>
    <w:rsid w:val="005854FB"/>
    <w:rsid w:val="00585947"/>
    <w:rsid w:val="00587707"/>
    <w:rsid w:val="00587891"/>
    <w:rsid w:val="005906E4"/>
    <w:rsid w:val="0059081C"/>
    <w:rsid w:val="00590B6E"/>
    <w:rsid w:val="00592CC0"/>
    <w:rsid w:val="00593F2A"/>
    <w:rsid w:val="0059412B"/>
    <w:rsid w:val="00595027"/>
    <w:rsid w:val="005964AB"/>
    <w:rsid w:val="005968D6"/>
    <w:rsid w:val="005A010B"/>
    <w:rsid w:val="005A0326"/>
    <w:rsid w:val="005A0AD4"/>
    <w:rsid w:val="005A18E5"/>
    <w:rsid w:val="005A34A8"/>
    <w:rsid w:val="005A4588"/>
    <w:rsid w:val="005A5665"/>
    <w:rsid w:val="005A6108"/>
    <w:rsid w:val="005A7524"/>
    <w:rsid w:val="005A7A7B"/>
    <w:rsid w:val="005B09FC"/>
    <w:rsid w:val="005B4B62"/>
    <w:rsid w:val="005B526D"/>
    <w:rsid w:val="005B7C29"/>
    <w:rsid w:val="005B7C54"/>
    <w:rsid w:val="005C1869"/>
    <w:rsid w:val="005C1CF3"/>
    <w:rsid w:val="005C2003"/>
    <w:rsid w:val="005C2118"/>
    <w:rsid w:val="005C273B"/>
    <w:rsid w:val="005C28B5"/>
    <w:rsid w:val="005C463F"/>
    <w:rsid w:val="005C4BF5"/>
    <w:rsid w:val="005C64D7"/>
    <w:rsid w:val="005C658D"/>
    <w:rsid w:val="005C7FA6"/>
    <w:rsid w:val="005D1F01"/>
    <w:rsid w:val="005D2031"/>
    <w:rsid w:val="005D2A92"/>
    <w:rsid w:val="005D340F"/>
    <w:rsid w:val="005D6B38"/>
    <w:rsid w:val="005D6BD7"/>
    <w:rsid w:val="005D73D1"/>
    <w:rsid w:val="005E0FF5"/>
    <w:rsid w:val="005E1B70"/>
    <w:rsid w:val="005E1F6E"/>
    <w:rsid w:val="005E2E50"/>
    <w:rsid w:val="005E3172"/>
    <w:rsid w:val="005E55E8"/>
    <w:rsid w:val="005E5DC4"/>
    <w:rsid w:val="005E60B1"/>
    <w:rsid w:val="005F09B2"/>
    <w:rsid w:val="005F14B7"/>
    <w:rsid w:val="005F332D"/>
    <w:rsid w:val="005F4A1E"/>
    <w:rsid w:val="005F6E3A"/>
    <w:rsid w:val="00601AEB"/>
    <w:rsid w:val="00601CE6"/>
    <w:rsid w:val="006075C9"/>
    <w:rsid w:val="006075CA"/>
    <w:rsid w:val="006105DB"/>
    <w:rsid w:val="00611C75"/>
    <w:rsid w:val="00612ACA"/>
    <w:rsid w:val="00612ECD"/>
    <w:rsid w:val="006130FD"/>
    <w:rsid w:val="006135C4"/>
    <w:rsid w:val="00613F65"/>
    <w:rsid w:val="0061569F"/>
    <w:rsid w:val="00616695"/>
    <w:rsid w:val="00616717"/>
    <w:rsid w:val="006219BF"/>
    <w:rsid w:val="00622168"/>
    <w:rsid w:val="006224E9"/>
    <w:rsid w:val="006232E0"/>
    <w:rsid w:val="00623C9E"/>
    <w:rsid w:val="0062411A"/>
    <w:rsid w:val="00624DD0"/>
    <w:rsid w:val="00625307"/>
    <w:rsid w:val="00625558"/>
    <w:rsid w:val="00627057"/>
    <w:rsid w:val="00627907"/>
    <w:rsid w:val="00627C47"/>
    <w:rsid w:val="00630739"/>
    <w:rsid w:val="0063113E"/>
    <w:rsid w:val="00631788"/>
    <w:rsid w:val="0063217F"/>
    <w:rsid w:val="0063222D"/>
    <w:rsid w:val="0063465C"/>
    <w:rsid w:val="006351E5"/>
    <w:rsid w:val="0063585A"/>
    <w:rsid w:val="00635C4A"/>
    <w:rsid w:val="006379A5"/>
    <w:rsid w:val="00642BF3"/>
    <w:rsid w:val="00644332"/>
    <w:rsid w:val="006443B2"/>
    <w:rsid w:val="00646E4D"/>
    <w:rsid w:val="00646FF6"/>
    <w:rsid w:val="006505C8"/>
    <w:rsid w:val="00651740"/>
    <w:rsid w:val="006528E5"/>
    <w:rsid w:val="00654417"/>
    <w:rsid w:val="0065498B"/>
    <w:rsid w:val="00655AC1"/>
    <w:rsid w:val="00657420"/>
    <w:rsid w:val="00657DBD"/>
    <w:rsid w:val="00660A86"/>
    <w:rsid w:val="006612D3"/>
    <w:rsid w:val="0066139E"/>
    <w:rsid w:val="00661B5C"/>
    <w:rsid w:val="00662845"/>
    <w:rsid w:val="00662934"/>
    <w:rsid w:val="006632D6"/>
    <w:rsid w:val="00664830"/>
    <w:rsid w:val="00664837"/>
    <w:rsid w:val="0066553A"/>
    <w:rsid w:val="00666029"/>
    <w:rsid w:val="00666A27"/>
    <w:rsid w:val="00670379"/>
    <w:rsid w:val="0067162F"/>
    <w:rsid w:val="00671A10"/>
    <w:rsid w:val="006731D2"/>
    <w:rsid w:val="006756DA"/>
    <w:rsid w:val="006761BE"/>
    <w:rsid w:val="0068017E"/>
    <w:rsid w:val="00682ABE"/>
    <w:rsid w:val="006840E6"/>
    <w:rsid w:val="0068577F"/>
    <w:rsid w:val="00685A25"/>
    <w:rsid w:val="00690CBC"/>
    <w:rsid w:val="00692B91"/>
    <w:rsid w:val="006939E1"/>
    <w:rsid w:val="00694054"/>
    <w:rsid w:val="00694D25"/>
    <w:rsid w:val="0069570F"/>
    <w:rsid w:val="00695BEA"/>
    <w:rsid w:val="0069692F"/>
    <w:rsid w:val="006A05BA"/>
    <w:rsid w:val="006A2A5A"/>
    <w:rsid w:val="006A3C21"/>
    <w:rsid w:val="006A4D44"/>
    <w:rsid w:val="006B10CE"/>
    <w:rsid w:val="006B2DE9"/>
    <w:rsid w:val="006B4775"/>
    <w:rsid w:val="006B54B1"/>
    <w:rsid w:val="006B57B1"/>
    <w:rsid w:val="006B6DCF"/>
    <w:rsid w:val="006B773A"/>
    <w:rsid w:val="006B77B8"/>
    <w:rsid w:val="006C1381"/>
    <w:rsid w:val="006C3637"/>
    <w:rsid w:val="006C3F68"/>
    <w:rsid w:val="006C54A6"/>
    <w:rsid w:val="006C5B20"/>
    <w:rsid w:val="006C6972"/>
    <w:rsid w:val="006C716A"/>
    <w:rsid w:val="006C72BB"/>
    <w:rsid w:val="006D452C"/>
    <w:rsid w:val="006D46D8"/>
    <w:rsid w:val="006D624A"/>
    <w:rsid w:val="006D6318"/>
    <w:rsid w:val="006D6B2F"/>
    <w:rsid w:val="006D7A78"/>
    <w:rsid w:val="006E01C7"/>
    <w:rsid w:val="006E0322"/>
    <w:rsid w:val="006E1770"/>
    <w:rsid w:val="006E1A1F"/>
    <w:rsid w:val="006E2C43"/>
    <w:rsid w:val="006E5185"/>
    <w:rsid w:val="006E51B3"/>
    <w:rsid w:val="006E5AB3"/>
    <w:rsid w:val="006E74D3"/>
    <w:rsid w:val="006F091F"/>
    <w:rsid w:val="006F1424"/>
    <w:rsid w:val="006F22B7"/>
    <w:rsid w:val="006F3B23"/>
    <w:rsid w:val="006F57E4"/>
    <w:rsid w:val="006F5E21"/>
    <w:rsid w:val="006F600D"/>
    <w:rsid w:val="006F64B4"/>
    <w:rsid w:val="006F6A79"/>
    <w:rsid w:val="007000BB"/>
    <w:rsid w:val="00704C2E"/>
    <w:rsid w:val="00706B2C"/>
    <w:rsid w:val="00707BB1"/>
    <w:rsid w:val="00710709"/>
    <w:rsid w:val="00710D2F"/>
    <w:rsid w:val="007119FE"/>
    <w:rsid w:val="0071234F"/>
    <w:rsid w:val="0071292F"/>
    <w:rsid w:val="00712D64"/>
    <w:rsid w:val="00713443"/>
    <w:rsid w:val="00715593"/>
    <w:rsid w:val="00715964"/>
    <w:rsid w:val="007231E6"/>
    <w:rsid w:val="007232EA"/>
    <w:rsid w:val="00723C45"/>
    <w:rsid w:val="00724D80"/>
    <w:rsid w:val="00726461"/>
    <w:rsid w:val="00727ADB"/>
    <w:rsid w:val="00727C75"/>
    <w:rsid w:val="0073139C"/>
    <w:rsid w:val="00731E4C"/>
    <w:rsid w:val="0073291C"/>
    <w:rsid w:val="00732D65"/>
    <w:rsid w:val="007335FA"/>
    <w:rsid w:val="00735091"/>
    <w:rsid w:val="0073621F"/>
    <w:rsid w:val="0073670B"/>
    <w:rsid w:val="007367B7"/>
    <w:rsid w:val="00736F72"/>
    <w:rsid w:val="00740AEF"/>
    <w:rsid w:val="00741D34"/>
    <w:rsid w:val="00743D7B"/>
    <w:rsid w:val="00744189"/>
    <w:rsid w:val="0074466F"/>
    <w:rsid w:val="00744A29"/>
    <w:rsid w:val="00745FDB"/>
    <w:rsid w:val="007463D9"/>
    <w:rsid w:val="00750868"/>
    <w:rsid w:val="00751210"/>
    <w:rsid w:val="007512D9"/>
    <w:rsid w:val="00752592"/>
    <w:rsid w:val="00752B05"/>
    <w:rsid w:val="007530F5"/>
    <w:rsid w:val="00753FE4"/>
    <w:rsid w:val="007540F4"/>
    <w:rsid w:val="00755575"/>
    <w:rsid w:val="00756790"/>
    <w:rsid w:val="00756A67"/>
    <w:rsid w:val="00760364"/>
    <w:rsid w:val="00760402"/>
    <w:rsid w:val="007610E5"/>
    <w:rsid w:val="007626AE"/>
    <w:rsid w:val="00762FD5"/>
    <w:rsid w:val="00764423"/>
    <w:rsid w:val="00765093"/>
    <w:rsid w:val="00766787"/>
    <w:rsid w:val="00767339"/>
    <w:rsid w:val="00772E13"/>
    <w:rsid w:val="00774040"/>
    <w:rsid w:val="00774EEA"/>
    <w:rsid w:val="00775813"/>
    <w:rsid w:val="007761B8"/>
    <w:rsid w:val="007773CD"/>
    <w:rsid w:val="0078239C"/>
    <w:rsid w:val="00782BD7"/>
    <w:rsid w:val="00782FC9"/>
    <w:rsid w:val="007834E2"/>
    <w:rsid w:val="00785396"/>
    <w:rsid w:val="00785511"/>
    <w:rsid w:val="007914ED"/>
    <w:rsid w:val="00791BB0"/>
    <w:rsid w:val="00794281"/>
    <w:rsid w:val="007956B7"/>
    <w:rsid w:val="0079639D"/>
    <w:rsid w:val="00797092"/>
    <w:rsid w:val="007A02ED"/>
    <w:rsid w:val="007A0CE9"/>
    <w:rsid w:val="007A1147"/>
    <w:rsid w:val="007A18B2"/>
    <w:rsid w:val="007A28EE"/>
    <w:rsid w:val="007A534F"/>
    <w:rsid w:val="007A6536"/>
    <w:rsid w:val="007A7494"/>
    <w:rsid w:val="007B0A09"/>
    <w:rsid w:val="007B0F4D"/>
    <w:rsid w:val="007B1145"/>
    <w:rsid w:val="007B14DB"/>
    <w:rsid w:val="007B20C0"/>
    <w:rsid w:val="007B2148"/>
    <w:rsid w:val="007B3266"/>
    <w:rsid w:val="007B4C1B"/>
    <w:rsid w:val="007B4EB7"/>
    <w:rsid w:val="007B4F20"/>
    <w:rsid w:val="007B5184"/>
    <w:rsid w:val="007B5A4D"/>
    <w:rsid w:val="007B7107"/>
    <w:rsid w:val="007C121F"/>
    <w:rsid w:val="007C22CC"/>
    <w:rsid w:val="007C311F"/>
    <w:rsid w:val="007C3767"/>
    <w:rsid w:val="007C4462"/>
    <w:rsid w:val="007C450B"/>
    <w:rsid w:val="007C47B7"/>
    <w:rsid w:val="007C4A1C"/>
    <w:rsid w:val="007C4AA4"/>
    <w:rsid w:val="007C580F"/>
    <w:rsid w:val="007C5DB5"/>
    <w:rsid w:val="007C5DB9"/>
    <w:rsid w:val="007C5E8B"/>
    <w:rsid w:val="007C70AF"/>
    <w:rsid w:val="007C754B"/>
    <w:rsid w:val="007C7D5E"/>
    <w:rsid w:val="007D0759"/>
    <w:rsid w:val="007D109A"/>
    <w:rsid w:val="007D1C4A"/>
    <w:rsid w:val="007D37F5"/>
    <w:rsid w:val="007D401F"/>
    <w:rsid w:val="007D5822"/>
    <w:rsid w:val="007D636B"/>
    <w:rsid w:val="007D67CF"/>
    <w:rsid w:val="007D7B59"/>
    <w:rsid w:val="007D7B82"/>
    <w:rsid w:val="007E016D"/>
    <w:rsid w:val="007E1B20"/>
    <w:rsid w:val="007E1CE5"/>
    <w:rsid w:val="007E368C"/>
    <w:rsid w:val="007E3F11"/>
    <w:rsid w:val="007E4136"/>
    <w:rsid w:val="007E4341"/>
    <w:rsid w:val="007E4957"/>
    <w:rsid w:val="007E6D60"/>
    <w:rsid w:val="007F08EE"/>
    <w:rsid w:val="007F11D5"/>
    <w:rsid w:val="007F235D"/>
    <w:rsid w:val="007F27A3"/>
    <w:rsid w:val="007F3937"/>
    <w:rsid w:val="007F4753"/>
    <w:rsid w:val="007F48DF"/>
    <w:rsid w:val="007F4A1B"/>
    <w:rsid w:val="007F4E17"/>
    <w:rsid w:val="007F762D"/>
    <w:rsid w:val="007F7649"/>
    <w:rsid w:val="00803A11"/>
    <w:rsid w:val="00810CA5"/>
    <w:rsid w:val="00810E7C"/>
    <w:rsid w:val="00812843"/>
    <w:rsid w:val="00812FAA"/>
    <w:rsid w:val="00813761"/>
    <w:rsid w:val="00813F84"/>
    <w:rsid w:val="00815F47"/>
    <w:rsid w:val="00816CCD"/>
    <w:rsid w:val="008208D8"/>
    <w:rsid w:val="00820F91"/>
    <w:rsid w:val="00824B6B"/>
    <w:rsid w:val="00826151"/>
    <w:rsid w:val="00826948"/>
    <w:rsid w:val="00827AC1"/>
    <w:rsid w:val="00832800"/>
    <w:rsid w:val="00832879"/>
    <w:rsid w:val="00832EB9"/>
    <w:rsid w:val="0083507F"/>
    <w:rsid w:val="00835407"/>
    <w:rsid w:val="00835581"/>
    <w:rsid w:val="00835E3C"/>
    <w:rsid w:val="00835E96"/>
    <w:rsid w:val="00837929"/>
    <w:rsid w:val="00837EDF"/>
    <w:rsid w:val="00840C86"/>
    <w:rsid w:val="008424DF"/>
    <w:rsid w:val="00845BFE"/>
    <w:rsid w:val="00845EC5"/>
    <w:rsid w:val="008473E4"/>
    <w:rsid w:val="0085013B"/>
    <w:rsid w:val="00850274"/>
    <w:rsid w:val="00850C60"/>
    <w:rsid w:val="00851598"/>
    <w:rsid w:val="008517E7"/>
    <w:rsid w:val="00851A8C"/>
    <w:rsid w:val="008528A2"/>
    <w:rsid w:val="008534A0"/>
    <w:rsid w:val="008538EA"/>
    <w:rsid w:val="00853E6C"/>
    <w:rsid w:val="00855095"/>
    <w:rsid w:val="008550A7"/>
    <w:rsid w:val="00857A94"/>
    <w:rsid w:val="00861BC9"/>
    <w:rsid w:val="008620CA"/>
    <w:rsid w:val="00862CA1"/>
    <w:rsid w:val="00863679"/>
    <w:rsid w:val="008658C3"/>
    <w:rsid w:val="00865F18"/>
    <w:rsid w:val="008709D1"/>
    <w:rsid w:val="00870ADC"/>
    <w:rsid w:val="008727E1"/>
    <w:rsid w:val="008732E9"/>
    <w:rsid w:val="008743EA"/>
    <w:rsid w:val="00874C8C"/>
    <w:rsid w:val="00876901"/>
    <w:rsid w:val="00877726"/>
    <w:rsid w:val="00880445"/>
    <w:rsid w:val="00880CB9"/>
    <w:rsid w:val="00883347"/>
    <w:rsid w:val="0088391E"/>
    <w:rsid w:val="00884E2B"/>
    <w:rsid w:val="0088579C"/>
    <w:rsid w:val="0088670B"/>
    <w:rsid w:val="008877E7"/>
    <w:rsid w:val="008900E9"/>
    <w:rsid w:val="00890855"/>
    <w:rsid w:val="00891125"/>
    <w:rsid w:val="008929B5"/>
    <w:rsid w:val="00893D74"/>
    <w:rsid w:val="00894E99"/>
    <w:rsid w:val="00897D61"/>
    <w:rsid w:val="008A10EF"/>
    <w:rsid w:val="008A1136"/>
    <w:rsid w:val="008A1D6E"/>
    <w:rsid w:val="008A22DF"/>
    <w:rsid w:val="008A299A"/>
    <w:rsid w:val="008A3CAA"/>
    <w:rsid w:val="008A4297"/>
    <w:rsid w:val="008A5599"/>
    <w:rsid w:val="008A5EAA"/>
    <w:rsid w:val="008A5F22"/>
    <w:rsid w:val="008B03F4"/>
    <w:rsid w:val="008B051A"/>
    <w:rsid w:val="008B0A54"/>
    <w:rsid w:val="008B0BAC"/>
    <w:rsid w:val="008B0C60"/>
    <w:rsid w:val="008B10E1"/>
    <w:rsid w:val="008B1FC2"/>
    <w:rsid w:val="008B2F0B"/>
    <w:rsid w:val="008B6949"/>
    <w:rsid w:val="008C093A"/>
    <w:rsid w:val="008C3F60"/>
    <w:rsid w:val="008C4BCB"/>
    <w:rsid w:val="008C590E"/>
    <w:rsid w:val="008C6EB2"/>
    <w:rsid w:val="008C7F3E"/>
    <w:rsid w:val="008D149D"/>
    <w:rsid w:val="008D273E"/>
    <w:rsid w:val="008D66CA"/>
    <w:rsid w:val="008D7E65"/>
    <w:rsid w:val="008D7F6B"/>
    <w:rsid w:val="008E062E"/>
    <w:rsid w:val="008E083C"/>
    <w:rsid w:val="008E090B"/>
    <w:rsid w:val="008E0DE8"/>
    <w:rsid w:val="008E0EB2"/>
    <w:rsid w:val="008E1121"/>
    <w:rsid w:val="008E253C"/>
    <w:rsid w:val="008E2D3E"/>
    <w:rsid w:val="008E2D73"/>
    <w:rsid w:val="008E2EA1"/>
    <w:rsid w:val="008E33C3"/>
    <w:rsid w:val="008E45D8"/>
    <w:rsid w:val="008E4646"/>
    <w:rsid w:val="008E5183"/>
    <w:rsid w:val="008E54CA"/>
    <w:rsid w:val="008E5990"/>
    <w:rsid w:val="008E6678"/>
    <w:rsid w:val="008F3FB0"/>
    <w:rsid w:val="008F4954"/>
    <w:rsid w:val="008F50A4"/>
    <w:rsid w:val="008F50D9"/>
    <w:rsid w:val="008F53F4"/>
    <w:rsid w:val="00904015"/>
    <w:rsid w:val="00904CED"/>
    <w:rsid w:val="00905494"/>
    <w:rsid w:val="00905646"/>
    <w:rsid w:val="00906891"/>
    <w:rsid w:val="009068FB"/>
    <w:rsid w:val="009069D9"/>
    <w:rsid w:val="00906B92"/>
    <w:rsid w:val="00910A98"/>
    <w:rsid w:val="009118F1"/>
    <w:rsid w:val="009120A5"/>
    <w:rsid w:val="009120AC"/>
    <w:rsid w:val="00913784"/>
    <w:rsid w:val="00914BB3"/>
    <w:rsid w:val="0091527D"/>
    <w:rsid w:val="00915A21"/>
    <w:rsid w:val="00922421"/>
    <w:rsid w:val="00922BE3"/>
    <w:rsid w:val="0092369E"/>
    <w:rsid w:val="00924819"/>
    <w:rsid w:val="009248F0"/>
    <w:rsid w:val="009256E4"/>
    <w:rsid w:val="00930BD2"/>
    <w:rsid w:val="00930D16"/>
    <w:rsid w:val="00931ECA"/>
    <w:rsid w:val="00932228"/>
    <w:rsid w:val="009324B0"/>
    <w:rsid w:val="00932DAC"/>
    <w:rsid w:val="0093352E"/>
    <w:rsid w:val="00933CCC"/>
    <w:rsid w:val="009353BC"/>
    <w:rsid w:val="009360B5"/>
    <w:rsid w:val="009402CA"/>
    <w:rsid w:val="009424F7"/>
    <w:rsid w:val="00942EEB"/>
    <w:rsid w:val="00943F3E"/>
    <w:rsid w:val="00945134"/>
    <w:rsid w:val="00945D47"/>
    <w:rsid w:val="00945E06"/>
    <w:rsid w:val="00946E78"/>
    <w:rsid w:val="0094779B"/>
    <w:rsid w:val="00950DBE"/>
    <w:rsid w:val="00951859"/>
    <w:rsid w:val="00951AAF"/>
    <w:rsid w:val="00953890"/>
    <w:rsid w:val="009571AD"/>
    <w:rsid w:val="009573B7"/>
    <w:rsid w:val="00957BA4"/>
    <w:rsid w:val="0096110E"/>
    <w:rsid w:val="00962355"/>
    <w:rsid w:val="00962C05"/>
    <w:rsid w:val="009637DB"/>
    <w:rsid w:val="00967D00"/>
    <w:rsid w:val="00967F40"/>
    <w:rsid w:val="00970B60"/>
    <w:rsid w:val="00971CA1"/>
    <w:rsid w:val="009726CE"/>
    <w:rsid w:val="00973A57"/>
    <w:rsid w:val="009752B9"/>
    <w:rsid w:val="009755EF"/>
    <w:rsid w:val="00976BE4"/>
    <w:rsid w:val="00982274"/>
    <w:rsid w:val="00982F91"/>
    <w:rsid w:val="00983FD8"/>
    <w:rsid w:val="00984224"/>
    <w:rsid w:val="009861C3"/>
    <w:rsid w:val="009864BC"/>
    <w:rsid w:val="009874BA"/>
    <w:rsid w:val="00987572"/>
    <w:rsid w:val="0098760D"/>
    <w:rsid w:val="00987BC0"/>
    <w:rsid w:val="0099010B"/>
    <w:rsid w:val="009902DD"/>
    <w:rsid w:val="00990365"/>
    <w:rsid w:val="009924DE"/>
    <w:rsid w:val="0099263A"/>
    <w:rsid w:val="00992729"/>
    <w:rsid w:val="00994048"/>
    <w:rsid w:val="00994AA9"/>
    <w:rsid w:val="00996053"/>
    <w:rsid w:val="009969A7"/>
    <w:rsid w:val="009A2083"/>
    <w:rsid w:val="009A27D8"/>
    <w:rsid w:val="009A29D7"/>
    <w:rsid w:val="009A328A"/>
    <w:rsid w:val="009A5C18"/>
    <w:rsid w:val="009A6BFD"/>
    <w:rsid w:val="009A75E4"/>
    <w:rsid w:val="009B0661"/>
    <w:rsid w:val="009B0F8F"/>
    <w:rsid w:val="009B2314"/>
    <w:rsid w:val="009B2473"/>
    <w:rsid w:val="009B3996"/>
    <w:rsid w:val="009B4254"/>
    <w:rsid w:val="009C092D"/>
    <w:rsid w:val="009C302D"/>
    <w:rsid w:val="009C345C"/>
    <w:rsid w:val="009C44BE"/>
    <w:rsid w:val="009C46A8"/>
    <w:rsid w:val="009C5D25"/>
    <w:rsid w:val="009C6F90"/>
    <w:rsid w:val="009D023D"/>
    <w:rsid w:val="009D0AA0"/>
    <w:rsid w:val="009D0BDB"/>
    <w:rsid w:val="009D0C0F"/>
    <w:rsid w:val="009D0CAB"/>
    <w:rsid w:val="009D11FE"/>
    <w:rsid w:val="009D152C"/>
    <w:rsid w:val="009D22EA"/>
    <w:rsid w:val="009D2991"/>
    <w:rsid w:val="009D39A8"/>
    <w:rsid w:val="009D4445"/>
    <w:rsid w:val="009D55BF"/>
    <w:rsid w:val="009D6104"/>
    <w:rsid w:val="009D6AB8"/>
    <w:rsid w:val="009D6D55"/>
    <w:rsid w:val="009E17FB"/>
    <w:rsid w:val="009E4FAF"/>
    <w:rsid w:val="009E53E3"/>
    <w:rsid w:val="009E572A"/>
    <w:rsid w:val="009E6C87"/>
    <w:rsid w:val="009F205E"/>
    <w:rsid w:val="009F28DB"/>
    <w:rsid w:val="009F31B2"/>
    <w:rsid w:val="009F47AD"/>
    <w:rsid w:val="009F766E"/>
    <w:rsid w:val="009F78A2"/>
    <w:rsid w:val="009F7CFD"/>
    <w:rsid w:val="00A0054E"/>
    <w:rsid w:val="00A043B4"/>
    <w:rsid w:val="00A047F6"/>
    <w:rsid w:val="00A05257"/>
    <w:rsid w:val="00A06EFD"/>
    <w:rsid w:val="00A07734"/>
    <w:rsid w:val="00A104B9"/>
    <w:rsid w:val="00A10731"/>
    <w:rsid w:val="00A10BE6"/>
    <w:rsid w:val="00A11712"/>
    <w:rsid w:val="00A12435"/>
    <w:rsid w:val="00A128A3"/>
    <w:rsid w:val="00A14CFD"/>
    <w:rsid w:val="00A14EFF"/>
    <w:rsid w:val="00A15995"/>
    <w:rsid w:val="00A17699"/>
    <w:rsid w:val="00A17947"/>
    <w:rsid w:val="00A17EBE"/>
    <w:rsid w:val="00A21E9C"/>
    <w:rsid w:val="00A22114"/>
    <w:rsid w:val="00A22A7E"/>
    <w:rsid w:val="00A23584"/>
    <w:rsid w:val="00A242E4"/>
    <w:rsid w:val="00A253DB"/>
    <w:rsid w:val="00A25969"/>
    <w:rsid w:val="00A30722"/>
    <w:rsid w:val="00A314A4"/>
    <w:rsid w:val="00A318B5"/>
    <w:rsid w:val="00A318C6"/>
    <w:rsid w:val="00A336EE"/>
    <w:rsid w:val="00A33830"/>
    <w:rsid w:val="00A35938"/>
    <w:rsid w:val="00A362AF"/>
    <w:rsid w:val="00A42629"/>
    <w:rsid w:val="00A432BF"/>
    <w:rsid w:val="00A4332C"/>
    <w:rsid w:val="00A44413"/>
    <w:rsid w:val="00A46ABF"/>
    <w:rsid w:val="00A50716"/>
    <w:rsid w:val="00A50DAF"/>
    <w:rsid w:val="00A5117E"/>
    <w:rsid w:val="00A54A9E"/>
    <w:rsid w:val="00A55CF8"/>
    <w:rsid w:val="00A55E08"/>
    <w:rsid w:val="00A56271"/>
    <w:rsid w:val="00A60497"/>
    <w:rsid w:val="00A60A2D"/>
    <w:rsid w:val="00A60C2C"/>
    <w:rsid w:val="00A634F4"/>
    <w:rsid w:val="00A6419B"/>
    <w:rsid w:val="00A654C6"/>
    <w:rsid w:val="00A654C7"/>
    <w:rsid w:val="00A66D87"/>
    <w:rsid w:val="00A71BAB"/>
    <w:rsid w:val="00A71BAC"/>
    <w:rsid w:val="00A74B60"/>
    <w:rsid w:val="00A75E8F"/>
    <w:rsid w:val="00A76F4F"/>
    <w:rsid w:val="00A8091E"/>
    <w:rsid w:val="00A81E78"/>
    <w:rsid w:val="00A826C7"/>
    <w:rsid w:val="00A8281F"/>
    <w:rsid w:val="00A82834"/>
    <w:rsid w:val="00A841CA"/>
    <w:rsid w:val="00A844CE"/>
    <w:rsid w:val="00A855A3"/>
    <w:rsid w:val="00A85EB6"/>
    <w:rsid w:val="00A90B07"/>
    <w:rsid w:val="00A9205B"/>
    <w:rsid w:val="00A961E9"/>
    <w:rsid w:val="00A968EE"/>
    <w:rsid w:val="00A96D04"/>
    <w:rsid w:val="00A97FBE"/>
    <w:rsid w:val="00AA2882"/>
    <w:rsid w:val="00AA3A21"/>
    <w:rsid w:val="00AA5AC6"/>
    <w:rsid w:val="00AA5B9E"/>
    <w:rsid w:val="00AA6111"/>
    <w:rsid w:val="00AA66DB"/>
    <w:rsid w:val="00AA6C7A"/>
    <w:rsid w:val="00AB5933"/>
    <w:rsid w:val="00AC0DA1"/>
    <w:rsid w:val="00AC118D"/>
    <w:rsid w:val="00AC1966"/>
    <w:rsid w:val="00AC6FAB"/>
    <w:rsid w:val="00AC732B"/>
    <w:rsid w:val="00AD2013"/>
    <w:rsid w:val="00AD25CA"/>
    <w:rsid w:val="00AD4F6E"/>
    <w:rsid w:val="00AD54F1"/>
    <w:rsid w:val="00AD5906"/>
    <w:rsid w:val="00AD59AA"/>
    <w:rsid w:val="00AD5A69"/>
    <w:rsid w:val="00AD5EF8"/>
    <w:rsid w:val="00AD671F"/>
    <w:rsid w:val="00AD7E77"/>
    <w:rsid w:val="00AE145D"/>
    <w:rsid w:val="00AE1E6B"/>
    <w:rsid w:val="00AE2AAC"/>
    <w:rsid w:val="00AE3946"/>
    <w:rsid w:val="00AE3962"/>
    <w:rsid w:val="00AE4324"/>
    <w:rsid w:val="00AE541D"/>
    <w:rsid w:val="00AE6346"/>
    <w:rsid w:val="00AE7EEA"/>
    <w:rsid w:val="00AF0456"/>
    <w:rsid w:val="00AF21C8"/>
    <w:rsid w:val="00AF3393"/>
    <w:rsid w:val="00AF3819"/>
    <w:rsid w:val="00AF4302"/>
    <w:rsid w:val="00AF46F5"/>
    <w:rsid w:val="00AF4826"/>
    <w:rsid w:val="00AF6A6C"/>
    <w:rsid w:val="00B01EFC"/>
    <w:rsid w:val="00B0403E"/>
    <w:rsid w:val="00B05C08"/>
    <w:rsid w:val="00B05ED1"/>
    <w:rsid w:val="00B0628F"/>
    <w:rsid w:val="00B076C8"/>
    <w:rsid w:val="00B10C2E"/>
    <w:rsid w:val="00B11583"/>
    <w:rsid w:val="00B13D9B"/>
    <w:rsid w:val="00B144DF"/>
    <w:rsid w:val="00B160F4"/>
    <w:rsid w:val="00B161C2"/>
    <w:rsid w:val="00B17B5A"/>
    <w:rsid w:val="00B20D10"/>
    <w:rsid w:val="00B21574"/>
    <w:rsid w:val="00B22345"/>
    <w:rsid w:val="00B22DA6"/>
    <w:rsid w:val="00B23155"/>
    <w:rsid w:val="00B23C7A"/>
    <w:rsid w:val="00B30BF3"/>
    <w:rsid w:val="00B3187A"/>
    <w:rsid w:val="00B31CB9"/>
    <w:rsid w:val="00B3298D"/>
    <w:rsid w:val="00B32C06"/>
    <w:rsid w:val="00B33DA7"/>
    <w:rsid w:val="00B34940"/>
    <w:rsid w:val="00B34945"/>
    <w:rsid w:val="00B34E84"/>
    <w:rsid w:val="00B357B6"/>
    <w:rsid w:val="00B35DD6"/>
    <w:rsid w:val="00B3683A"/>
    <w:rsid w:val="00B40CC3"/>
    <w:rsid w:val="00B416E0"/>
    <w:rsid w:val="00B42C79"/>
    <w:rsid w:val="00B432BD"/>
    <w:rsid w:val="00B456B1"/>
    <w:rsid w:val="00B46475"/>
    <w:rsid w:val="00B46A56"/>
    <w:rsid w:val="00B46E05"/>
    <w:rsid w:val="00B46FE5"/>
    <w:rsid w:val="00B47B4F"/>
    <w:rsid w:val="00B47C3E"/>
    <w:rsid w:val="00B529D6"/>
    <w:rsid w:val="00B538BD"/>
    <w:rsid w:val="00B5683A"/>
    <w:rsid w:val="00B56E84"/>
    <w:rsid w:val="00B56FA4"/>
    <w:rsid w:val="00B601D1"/>
    <w:rsid w:val="00B607D0"/>
    <w:rsid w:val="00B61663"/>
    <w:rsid w:val="00B63677"/>
    <w:rsid w:val="00B65683"/>
    <w:rsid w:val="00B66EC6"/>
    <w:rsid w:val="00B71615"/>
    <w:rsid w:val="00B73D36"/>
    <w:rsid w:val="00B7439A"/>
    <w:rsid w:val="00B752C1"/>
    <w:rsid w:val="00B76887"/>
    <w:rsid w:val="00B80651"/>
    <w:rsid w:val="00B809DD"/>
    <w:rsid w:val="00B814F1"/>
    <w:rsid w:val="00B81B9E"/>
    <w:rsid w:val="00B81DEB"/>
    <w:rsid w:val="00B82222"/>
    <w:rsid w:val="00B82FFB"/>
    <w:rsid w:val="00B84162"/>
    <w:rsid w:val="00B8447A"/>
    <w:rsid w:val="00B84999"/>
    <w:rsid w:val="00B85BFA"/>
    <w:rsid w:val="00B912B8"/>
    <w:rsid w:val="00B91AAC"/>
    <w:rsid w:val="00B93C5A"/>
    <w:rsid w:val="00B93E98"/>
    <w:rsid w:val="00B941B1"/>
    <w:rsid w:val="00B94941"/>
    <w:rsid w:val="00B951D4"/>
    <w:rsid w:val="00B956D7"/>
    <w:rsid w:val="00BA0968"/>
    <w:rsid w:val="00BA0C61"/>
    <w:rsid w:val="00BA1911"/>
    <w:rsid w:val="00BA19BA"/>
    <w:rsid w:val="00BA1F95"/>
    <w:rsid w:val="00BA58BD"/>
    <w:rsid w:val="00BA638C"/>
    <w:rsid w:val="00BA6558"/>
    <w:rsid w:val="00BA7E13"/>
    <w:rsid w:val="00BB01D3"/>
    <w:rsid w:val="00BB0669"/>
    <w:rsid w:val="00BB0BFE"/>
    <w:rsid w:val="00BB0FDE"/>
    <w:rsid w:val="00BB17D9"/>
    <w:rsid w:val="00BB30F8"/>
    <w:rsid w:val="00BB35E0"/>
    <w:rsid w:val="00BB37FC"/>
    <w:rsid w:val="00BB417E"/>
    <w:rsid w:val="00BB57B2"/>
    <w:rsid w:val="00BC046D"/>
    <w:rsid w:val="00BC2527"/>
    <w:rsid w:val="00BC33BC"/>
    <w:rsid w:val="00BC35D5"/>
    <w:rsid w:val="00BC41F4"/>
    <w:rsid w:val="00BC4894"/>
    <w:rsid w:val="00BC4A62"/>
    <w:rsid w:val="00BC6D55"/>
    <w:rsid w:val="00BD04E8"/>
    <w:rsid w:val="00BD0EA9"/>
    <w:rsid w:val="00BD189C"/>
    <w:rsid w:val="00BD2301"/>
    <w:rsid w:val="00BD3207"/>
    <w:rsid w:val="00BD353E"/>
    <w:rsid w:val="00BD6669"/>
    <w:rsid w:val="00BE037F"/>
    <w:rsid w:val="00BE11F0"/>
    <w:rsid w:val="00BE159C"/>
    <w:rsid w:val="00BE17CE"/>
    <w:rsid w:val="00BE212B"/>
    <w:rsid w:val="00BE285E"/>
    <w:rsid w:val="00BE2BF7"/>
    <w:rsid w:val="00BE3885"/>
    <w:rsid w:val="00BE3896"/>
    <w:rsid w:val="00BE4406"/>
    <w:rsid w:val="00BE4C97"/>
    <w:rsid w:val="00BE554D"/>
    <w:rsid w:val="00BE61B9"/>
    <w:rsid w:val="00BF1A37"/>
    <w:rsid w:val="00BF1E98"/>
    <w:rsid w:val="00BF29E9"/>
    <w:rsid w:val="00BF30BC"/>
    <w:rsid w:val="00BF37FE"/>
    <w:rsid w:val="00BF3BCC"/>
    <w:rsid w:val="00BF6157"/>
    <w:rsid w:val="00C00D8C"/>
    <w:rsid w:val="00C0132E"/>
    <w:rsid w:val="00C019B8"/>
    <w:rsid w:val="00C03E4A"/>
    <w:rsid w:val="00C04B41"/>
    <w:rsid w:val="00C05260"/>
    <w:rsid w:val="00C06F3D"/>
    <w:rsid w:val="00C11F92"/>
    <w:rsid w:val="00C12635"/>
    <w:rsid w:val="00C13241"/>
    <w:rsid w:val="00C136FF"/>
    <w:rsid w:val="00C14A58"/>
    <w:rsid w:val="00C15EBD"/>
    <w:rsid w:val="00C2150D"/>
    <w:rsid w:val="00C21830"/>
    <w:rsid w:val="00C22079"/>
    <w:rsid w:val="00C22CD6"/>
    <w:rsid w:val="00C247E2"/>
    <w:rsid w:val="00C25D11"/>
    <w:rsid w:val="00C261FC"/>
    <w:rsid w:val="00C26447"/>
    <w:rsid w:val="00C26E06"/>
    <w:rsid w:val="00C27A60"/>
    <w:rsid w:val="00C27ECB"/>
    <w:rsid w:val="00C30806"/>
    <w:rsid w:val="00C34E4F"/>
    <w:rsid w:val="00C350FE"/>
    <w:rsid w:val="00C41895"/>
    <w:rsid w:val="00C45974"/>
    <w:rsid w:val="00C46116"/>
    <w:rsid w:val="00C465AA"/>
    <w:rsid w:val="00C46ABC"/>
    <w:rsid w:val="00C54ED8"/>
    <w:rsid w:val="00C601BD"/>
    <w:rsid w:val="00C605EE"/>
    <w:rsid w:val="00C6089D"/>
    <w:rsid w:val="00C619FE"/>
    <w:rsid w:val="00C643C3"/>
    <w:rsid w:val="00C70436"/>
    <w:rsid w:val="00C7163A"/>
    <w:rsid w:val="00C735BB"/>
    <w:rsid w:val="00C73A40"/>
    <w:rsid w:val="00C741E2"/>
    <w:rsid w:val="00C74BA8"/>
    <w:rsid w:val="00C74CAD"/>
    <w:rsid w:val="00C74D15"/>
    <w:rsid w:val="00C76182"/>
    <w:rsid w:val="00C76867"/>
    <w:rsid w:val="00C76E2F"/>
    <w:rsid w:val="00C819A0"/>
    <w:rsid w:val="00C81EDA"/>
    <w:rsid w:val="00C81EF8"/>
    <w:rsid w:val="00C823AD"/>
    <w:rsid w:val="00C8342E"/>
    <w:rsid w:val="00C838D3"/>
    <w:rsid w:val="00C83B29"/>
    <w:rsid w:val="00C84558"/>
    <w:rsid w:val="00C8522D"/>
    <w:rsid w:val="00C86272"/>
    <w:rsid w:val="00C8650E"/>
    <w:rsid w:val="00C869EF"/>
    <w:rsid w:val="00C9027D"/>
    <w:rsid w:val="00C916DA"/>
    <w:rsid w:val="00C91E73"/>
    <w:rsid w:val="00C91ED5"/>
    <w:rsid w:val="00C92070"/>
    <w:rsid w:val="00CA01BA"/>
    <w:rsid w:val="00CA13FE"/>
    <w:rsid w:val="00CA19E8"/>
    <w:rsid w:val="00CA1A3C"/>
    <w:rsid w:val="00CA27F2"/>
    <w:rsid w:val="00CA54F3"/>
    <w:rsid w:val="00CA585E"/>
    <w:rsid w:val="00CA6FF3"/>
    <w:rsid w:val="00CA738C"/>
    <w:rsid w:val="00CA7695"/>
    <w:rsid w:val="00CA7DC6"/>
    <w:rsid w:val="00CB030A"/>
    <w:rsid w:val="00CB1750"/>
    <w:rsid w:val="00CB31C8"/>
    <w:rsid w:val="00CB4BC6"/>
    <w:rsid w:val="00CB5726"/>
    <w:rsid w:val="00CB5AB8"/>
    <w:rsid w:val="00CC12E3"/>
    <w:rsid w:val="00CC1528"/>
    <w:rsid w:val="00CC33CF"/>
    <w:rsid w:val="00CC423F"/>
    <w:rsid w:val="00CC4C8E"/>
    <w:rsid w:val="00CC6FAD"/>
    <w:rsid w:val="00CC7012"/>
    <w:rsid w:val="00CD1CEB"/>
    <w:rsid w:val="00CD2230"/>
    <w:rsid w:val="00CD22A0"/>
    <w:rsid w:val="00CD2E83"/>
    <w:rsid w:val="00CD33E0"/>
    <w:rsid w:val="00CD340A"/>
    <w:rsid w:val="00CE091C"/>
    <w:rsid w:val="00CE2B75"/>
    <w:rsid w:val="00CE32A7"/>
    <w:rsid w:val="00CE4015"/>
    <w:rsid w:val="00CE6ED5"/>
    <w:rsid w:val="00CE6FBB"/>
    <w:rsid w:val="00CE7B84"/>
    <w:rsid w:val="00CE7BD0"/>
    <w:rsid w:val="00CE7FE8"/>
    <w:rsid w:val="00CF000D"/>
    <w:rsid w:val="00CF044F"/>
    <w:rsid w:val="00CF4DE0"/>
    <w:rsid w:val="00CF5064"/>
    <w:rsid w:val="00CF51DA"/>
    <w:rsid w:val="00CF5501"/>
    <w:rsid w:val="00CF6288"/>
    <w:rsid w:val="00CF6990"/>
    <w:rsid w:val="00CF72E1"/>
    <w:rsid w:val="00D032E1"/>
    <w:rsid w:val="00D03782"/>
    <w:rsid w:val="00D039AA"/>
    <w:rsid w:val="00D03C09"/>
    <w:rsid w:val="00D045F7"/>
    <w:rsid w:val="00D05A45"/>
    <w:rsid w:val="00D060CD"/>
    <w:rsid w:val="00D06220"/>
    <w:rsid w:val="00D075E1"/>
    <w:rsid w:val="00D07B8B"/>
    <w:rsid w:val="00D107DD"/>
    <w:rsid w:val="00D115FD"/>
    <w:rsid w:val="00D12771"/>
    <w:rsid w:val="00D152F4"/>
    <w:rsid w:val="00D1799A"/>
    <w:rsid w:val="00D2132F"/>
    <w:rsid w:val="00D22299"/>
    <w:rsid w:val="00D23F76"/>
    <w:rsid w:val="00D25024"/>
    <w:rsid w:val="00D2797C"/>
    <w:rsid w:val="00D27E22"/>
    <w:rsid w:val="00D3006D"/>
    <w:rsid w:val="00D310D7"/>
    <w:rsid w:val="00D313E0"/>
    <w:rsid w:val="00D31834"/>
    <w:rsid w:val="00D33001"/>
    <w:rsid w:val="00D3333B"/>
    <w:rsid w:val="00D35097"/>
    <w:rsid w:val="00D35BD4"/>
    <w:rsid w:val="00D35EC9"/>
    <w:rsid w:val="00D3699F"/>
    <w:rsid w:val="00D40CB8"/>
    <w:rsid w:val="00D414AB"/>
    <w:rsid w:val="00D41E94"/>
    <w:rsid w:val="00D42040"/>
    <w:rsid w:val="00D42D23"/>
    <w:rsid w:val="00D45588"/>
    <w:rsid w:val="00D45922"/>
    <w:rsid w:val="00D4684F"/>
    <w:rsid w:val="00D47807"/>
    <w:rsid w:val="00D5036B"/>
    <w:rsid w:val="00D5051B"/>
    <w:rsid w:val="00D54756"/>
    <w:rsid w:val="00D55A1B"/>
    <w:rsid w:val="00D5609F"/>
    <w:rsid w:val="00D57095"/>
    <w:rsid w:val="00D61615"/>
    <w:rsid w:val="00D61B00"/>
    <w:rsid w:val="00D62AAE"/>
    <w:rsid w:val="00D64BA1"/>
    <w:rsid w:val="00D64DE9"/>
    <w:rsid w:val="00D657BD"/>
    <w:rsid w:val="00D67B72"/>
    <w:rsid w:val="00D67D74"/>
    <w:rsid w:val="00D711C4"/>
    <w:rsid w:val="00D71A11"/>
    <w:rsid w:val="00D71EB9"/>
    <w:rsid w:val="00D751E8"/>
    <w:rsid w:val="00D76829"/>
    <w:rsid w:val="00D77159"/>
    <w:rsid w:val="00D778A1"/>
    <w:rsid w:val="00D77913"/>
    <w:rsid w:val="00D77FE3"/>
    <w:rsid w:val="00D814B3"/>
    <w:rsid w:val="00D822BC"/>
    <w:rsid w:val="00D82EFA"/>
    <w:rsid w:val="00D834BD"/>
    <w:rsid w:val="00D845AC"/>
    <w:rsid w:val="00D90DE6"/>
    <w:rsid w:val="00D9263A"/>
    <w:rsid w:val="00D92AD4"/>
    <w:rsid w:val="00D9392D"/>
    <w:rsid w:val="00D93D08"/>
    <w:rsid w:val="00D95494"/>
    <w:rsid w:val="00D97AB6"/>
    <w:rsid w:val="00DA215D"/>
    <w:rsid w:val="00DA2325"/>
    <w:rsid w:val="00DA2BBC"/>
    <w:rsid w:val="00DA48F4"/>
    <w:rsid w:val="00DA671D"/>
    <w:rsid w:val="00DA71BE"/>
    <w:rsid w:val="00DA7CDC"/>
    <w:rsid w:val="00DB162D"/>
    <w:rsid w:val="00DB2B30"/>
    <w:rsid w:val="00DB2D25"/>
    <w:rsid w:val="00DB3215"/>
    <w:rsid w:val="00DC11A2"/>
    <w:rsid w:val="00DC33A8"/>
    <w:rsid w:val="00DC467E"/>
    <w:rsid w:val="00DC55D0"/>
    <w:rsid w:val="00DC6316"/>
    <w:rsid w:val="00DC6B88"/>
    <w:rsid w:val="00DC7E5A"/>
    <w:rsid w:val="00DD006D"/>
    <w:rsid w:val="00DD196D"/>
    <w:rsid w:val="00DD1B6E"/>
    <w:rsid w:val="00DD224B"/>
    <w:rsid w:val="00DD2A74"/>
    <w:rsid w:val="00DD3E65"/>
    <w:rsid w:val="00DD3F47"/>
    <w:rsid w:val="00DD6EE2"/>
    <w:rsid w:val="00DD6EE3"/>
    <w:rsid w:val="00DE07D3"/>
    <w:rsid w:val="00DE2DFB"/>
    <w:rsid w:val="00DE3378"/>
    <w:rsid w:val="00DE37F0"/>
    <w:rsid w:val="00DE4D9C"/>
    <w:rsid w:val="00DE55BA"/>
    <w:rsid w:val="00DE6102"/>
    <w:rsid w:val="00DF1D21"/>
    <w:rsid w:val="00DF54DA"/>
    <w:rsid w:val="00DF5DBA"/>
    <w:rsid w:val="00DF71B5"/>
    <w:rsid w:val="00DF7934"/>
    <w:rsid w:val="00DF7B72"/>
    <w:rsid w:val="00DF7DDA"/>
    <w:rsid w:val="00DF7FB7"/>
    <w:rsid w:val="00E00E7D"/>
    <w:rsid w:val="00E02565"/>
    <w:rsid w:val="00E03380"/>
    <w:rsid w:val="00E04529"/>
    <w:rsid w:val="00E04F2F"/>
    <w:rsid w:val="00E07E8A"/>
    <w:rsid w:val="00E07FD5"/>
    <w:rsid w:val="00E1374D"/>
    <w:rsid w:val="00E13E1C"/>
    <w:rsid w:val="00E14DFA"/>
    <w:rsid w:val="00E14E21"/>
    <w:rsid w:val="00E15A8F"/>
    <w:rsid w:val="00E2112E"/>
    <w:rsid w:val="00E21EC6"/>
    <w:rsid w:val="00E2313C"/>
    <w:rsid w:val="00E257B6"/>
    <w:rsid w:val="00E25E3B"/>
    <w:rsid w:val="00E26D69"/>
    <w:rsid w:val="00E271C3"/>
    <w:rsid w:val="00E277BF"/>
    <w:rsid w:val="00E27E45"/>
    <w:rsid w:val="00E318AA"/>
    <w:rsid w:val="00E338F5"/>
    <w:rsid w:val="00E341EF"/>
    <w:rsid w:val="00E35037"/>
    <w:rsid w:val="00E36BDB"/>
    <w:rsid w:val="00E4092C"/>
    <w:rsid w:val="00E411C8"/>
    <w:rsid w:val="00E4139C"/>
    <w:rsid w:val="00E41729"/>
    <w:rsid w:val="00E417AC"/>
    <w:rsid w:val="00E42ACD"/>
    <w:rsid w:val="00E44F74"/>
    <w:rsid w:val="00E45081"/>
    <w:rsid w:val="00E452C3"/>
    <w:rsid w:val="00E46AC3"/>
    <w:rsid w:val="00E50C40"/>
    <w:rsid w:val="00E516D6"/>
    <w:rsid w:val="00E53D2F"/>
    <w:rsid w:val="00E54155"/>
    <w:rsid w:val="00E563AA"/>
    <w:rsid w:val="00E56879"/>
    <w:rsid w:val="00E601C6"/>
    <w:rsid w:val="00E605C0"/>
    <w:rsid w:val="00E606FD"/>
    <w:rsid w:val="00E60F01"/>
    <w:rsid w:val="00E6176D"/>
    <w:rsid w:val="00E633B6"/>
    <w:rsid w:val="00E63C3A"/>
    <w:rsid w:val="00E64EAA"/>
    <w:rsid w:val="00E64EFA"/>
    <w:rsid w:val="00E65973"/>
    <w:rsid w:val="00E65E42"/>
    <w:rsid w:val="00E66149"/>
    <w:rsid w:val="00E66A59"/>
    <w:rsid w:val="00E708E2"/>
    <w:rsid w:val="00E71EAD"/>
    <w:rsid w:val="00E71EAE"/>
    <w:rsid w:val="00E71F44"/>
    <w:rsid w:val="00E7293F"/>
    <w:rsid w:val="00E72A0D"/>
    <w:rsid w:val="00E73301"/>
    <w:rsid w:val="00E74DA6"/>
    <w:rsid w:val="00E7500E"/>
    <w:rsid w:val="00E75424"/>
    <w:rsid w:val="00E75720"/>
    <w:rsid w:val="00E75D0D"/>
    <w:rsid w:val="00E7651E"/>
    <w:rsid w:val="00E7688F"/>
    <w:rsid w:val="00E76E52"/>
    <w:rsid w:val="00E772B4"/>
    <w:rsid w:val="00E77627"/>
    <w:rsid w:val="00E77B8B"/>
    <w:rsid w:val="00E77D7C"/>
    <w:rsid w:val="00E815C1"/>
    <w:rsid w:val="00E826B9"/>
    <w:rsid w:val="00E83BB5"/>
    <w:rsid w:val="00E87E9E"/>
    <w:rsid w:val="00E9038D"/>
    <w:rsid w:val="00E9199D"/>
    <w:rsid w:val="00E92633"/>
    <w:rsid w:val="00E92D45"/>
    <w:rsid w:val="00E9305D"/>
    <w:rsid w:val="00E94DE0"/>
    <w:rsid w:val="00E95020"/>
    <w:rsid w:val="00E950B7"/>
    <w:rsid w:val="00E95B75"/>
    <w:rsid w:val="00E95D3B"/>
    <w:rsid w:val="00E963D7"/>
    <w:rsid w:val="00E97222"/>
    <w:rsid w:val="00EA011A"/>
    <w:rsid w:val="00EA074C"/>
    <w:rsid w:val="00EA43A9"/>
    <w:rsid w:val="00EA6E1E"/>
    <w:rsid w:val="00EB053F"/>
    <w:rsid w:val="00EB0C28"/>
    <w:rsid w:val="00EB0E52"/>
    <w:rsid w:val="00EB0FA3"/>
    <w:rsid w:val="00EB2FEF"/>
    <w:rsid w:val="00EB429D"/>
    <w:rsid w:val="00EB6554"/>
    <w:rsid w:val="00EC17B5"/>
    <w:rsid w:val="00EC1A27"/>
    <w:rsid w:val="00EC1DEB"/>
    <w:rsid w:val="00EC1E35"/>
    <w:rsid w:val="00EC217F"/>
    <w:rsid w:val="00EC314B"/>
    <w:rsid w:val="00EC4062"/>
    <w:rsid w:val="00EC5893"/>
    <w:rsid w:val="00EC60CF"/>
    <w:rsid w:val="00EC658F"/>
    <w:rsid w:val="00EC7A59"/>
    <w:rsid w:val="00ED0353"/>
    <w:rsid w:val="00ED0A39"/>
    <w:rsid w:val="00ED0BE2"/>
    <w:rsid w:val="00ED0FC3"/>
    <w:rsid w:val="00ED72D6"/>
    <w:rsid w:val="00EE07F9"/>
    <w:rsid w:val="00EE167A"/>
    <w:rsid w:val="00EE1AFC"/>
    <w:rsid w:val="00EE5C50"/>
    <w:rsid w:val="00EE6C78"/>
    <w:rsid w:val="00EE6E2A"/>
    <w:rsid w:val="00EF090F"/>
    <w:rsid w:val="00EF1F45"/>
    <w:rsid w:val="00EF29E1"/>
    <w:rsid w:val="00EF4420"/>
    <w:rsid w:val="00EF4947"/>
    <w:rsid w:val="00EF5BC9"/>
    <w:rsid w:val="00EF7341"/>
    <w:rsid w:val="00EF7593"/>
    <w:rsid w:val="00F01093"/>
    <w:rsid w:val="00F01B64"/>
    <w:rsid w:val="00F02124"/>
    <w:rsid w:val="00F02761"/>
    <w:rsid w:val="00F046B3"/>
    <w:rsid w:val="00F049C9"/>
    <w:rsid w:val="00F05B71"/>
    <w:rsid w:val="00F063C1"/>
    <w:rsid w:val="00F077D6"/>
    <w:rsid w:val="00F104C8"/>
    <w:rsid w:val="00F11DA0"/>
    <w:rsid w:val="00F12FD2"/>
    <w:rsid w:val="00F13ADF"/>
    <w:rsid w:val="00F161B1"/>
    <w:rsid w:val="00F164CA"/>
    <w:rsid w:val="00F20D93"/>
    <w:rsid w:val="00F23551"/>
    <w:rsid w:val="00F2356F"/>
    <w:rsid w:val="00F23E70"/>
    <w:rsid w:val="00F26198"/>
    <w:rsid w:val="00F26750"/>
    <w:rsid w:val="00F3291A"/>
    <w:rsid w:val="00F332B1"/>
    <w:rsid w:val="00F33B70"/>
    <w:rsid w:val="00F33B88"/>
    <w:rsid w:val="00F34482"/>
    <w:rsid w:val="00F34E82"/>
    <w:rsid w:val="00F3540F"/>
    <w:rsid w:val="00F35BD1"/>
    <w:rsid w:val="00F36E90"/>
    <w:rsid w:val="00F37E83"/>
    <w:rsid w:val="00F415F5"/>
    <w:rsid w:val="00F42B94"/>
    <w:rsid w:val="00F42EA3"/>
    <w:rsid w:val="00F43077"/>
    <w:rsid w:val="00F436FC"/>
    <w:rsid w:val="00F451AF"/>
    <w:rsid w:val="00F45F88"/>
    <w:rsid w:val="00F4620A"/>
    <w:rsid w:val="00F50D56"/>
    <w:rsid w:val="00F52522"/>
    <w:rsid w:val="00F5536F"/>
    <w:rsid w:val="00F55CAA"/>
    <w:rsid w:val="00F55D66"/>
    <w:rsid w:val="00F56DB4"/>
    <w:rsid w:val="00F57EA0"/>
    <w:rsid w:val="00F60C33"/>
    <w:rsid w:val="00F6170B"/>
    <w:rsid w:val="00F61BFB"/>
    <w:rsid w:val="00F63D88"/>
    <w:rsid w:val="00F64A4B"/>
    <w:rsid w:val="00F654F0"/>
    <w:rsid w:val="00F675FE"/>
    <w:rsid w:val="00F6767F"/>
    <w:rsid w:val="00F67957"/>
    <w:rsid w:val="00F703E6"/>
    <w:rsid w:val="00F705CD"/>
    <w:rsid w:val="00F70B74"/>
    <w:rsid w:val="00F7173A"/>
    <w:rsid w:val="00F7260B"/>
    <w:rsid w:val="00F73FCB"/>
    <w:rsid w:val="00F7455B"/>
    <w:rsid w:val="00F74A9F"/>
    <w:rsid w:val="00F75330"/>
    <w:rsid w:val="00F758FC"/>
    <w:rsid w:val="00F75C21"/>
    <w:rsid w:val="00F762F8"/>
    <w:rsid w:val="00F80A6B"/>
    <w:rsid w:val="00F8359F"/>
    <w:rsid w:val="00F85A9B"/>
    <w:rsid w:val="00F90539"/>
    <w:rsid w:val="00F90D6C"/>
    <w:rsid w:val="00F9151E"/>
    <w:rsid w:val="00F91AA7"/>
    <w:rsid w:val="00F93D9C"/>
    <w:rsid w:val="00F940FD"/>
    <w:rsid w:val="00F95337"/>
    <w:rsid w:val="00F95644"/>
    <w:rsid w:val="00F96381"/>
    <w:rsid w:val="00F96867"/>
    <w:rsid w:val="00F96EFA"/>
    <w:rsid w:val="00FA04BB"/>
    <w:rsid w:val="00FA1610"/>
    <w:rsid w:val="00FA1D57"/>
    <w:rsid w:val="00FA1E91"/>
    <w:rsid w:val="00FA2C03"/>
    <w:rsid w:val="00FA33E6"/>
    <w:rsid w:val="00FA46DF"/>
    <w:rsid w:val="00FA57BC"/>
    <w:rsid w:val="00FA5EFB"/>
    <w:rsid w:val="00FA6244"/>
    <w:rsid w:val="00FA668F"/>
    <w:rsid w:val="00FA7A72"/>
    <w:rsid w:val="00FB1FF6"/>
    <w:rsid w:val="00FB26E2"/>
    <w:rsid w:val="00FB3A55"/>
    <w:rsid w:val="00FB3B80"/>
    <w:rsid w:val="00FB45F8"/>
    <w:rsid w:val="00FB642C"/>
    <w:rsid w:val="00FB6B2C"/>
    <w:rsid w:val="00FC2031"/>
    <w:rsid w:val="00FC39AF"/>
    <w:rsid w:val="00FC3FA0"/>
    <w:rsid w:val="00FC48FF"/>
    <w:rsid w:val="00FC493A"/>
    <w:rsid w:val="00FC6393"/>
    <w:rsid w:val="00FC7226"/>
    <w:rsid w:val="00FD10BB"/>
    <w:rsid w:val="00FD1A51"/>
    <w:rsid w:val="00FD2A28"/>
    <w:rsid w:val="00FD4456"/>
    <w:rsid w:val="00FD447A"/>
    <w:rsid w:val="00FD5359"/>
    <w:rsid w:val="00FD6D29"/>
    <w:rsid w:val="00FD781D"/>
    <w:rsid w:val="00FD78A4"/>
    <w:rsid w:val="00FE0843"/>
    <w:rsid w:val="00FE52B1"/>
    <w:rsid w:val="00FE754F"/>
    <w:rsid w:val="00FF061A"/>
    <w:rsid w:val="00FF0CCF"/>
    <w:rsid w:val="00FF1323"/>
    <w:rsid w:val="00FF1629"/>
    <w:rsid w:val="00FF1BD1"/>
    <w:rsid w:val="00FF2E7F"/>
    <w:rsid w:val="00FF424E"/>
    <w:rsid w:val="00FF5704"/>
    <w:rsid w:val="00FF5BDA"/>
    <w:rsid w:val="00FF6322"/>
    <w:rsid w:val="00FF683E"/>
    <w:rsid w:val="0162F49E"/>
    <w:rsid w:val="01689F8F"/>
    <w:rsid w:val="01D9C1E1"/>
    <w:rsid w:val="01DAAE83"/>
    <w:rsid w:val="0203F4AE"/>
    <w:rsid w:val="023B05B1"/>
    <w:rsid w:val="023DE8FD"/>
    <w:rsid w:val="0240CD9D"/>
    <w:rsid w:val="02DABA2A"/>
    <w:rsid w:val="0355E69D"/>
    <w:rsid w:val="0378A54A"/>
    <w:rsid w:val="038F4120"/>
    <w:rsid w:val="03968009"/>
    <w:rsid w:val="039E0EDF"/>
    <w:rsid w:val="03A29154"/>
    <w:rsid w:val="03E4429F"/>
    <w:rsid w:val="03F40F94"/>
    <w:rsid w:val="0411AC3F"/>
    <w:rsid w:val="0468C108"/>
    <w:rsid w:val="0472B5CA"/>
    <w:rsid w:val="04735611"/>
    <w:rsid w:val="0498AAA5"/>
    <w:rsid w:val="04B1E420"/>
    <w:rsid w:val="04C96B0C"/>
    <w:rsid w:val="0522CED6"/>
    <w:rsid w:val="05335DCF"/>
    <w:rsid w:val="055F2A19"/>
    <w:rsid w:val="05A168E3"/>
    <w:rsid w:val="05BE7E0B"/>
    <w:rsid w:val="05C43907"/>
    <w:rsid w:val="06102689"/>
    <w:rsid w:val="061495FC"/>
    <w:rsid w:val="063763D1"/>
    <w:rsid w:val="064832C5"/>
    <w:rsid w:val="06649FF1"/>
    <w:rsid w:val="078F0F0D"/>
    <w:rsid w:val="07DF0BE2"/>
    <w:rsid w:val="07F24D46"/>
    <w:rsid w:val="07FD1961"/>
    <w:rsid w:val="083A9E35"/>
    <w:rsid w:val="08D14611"/>
    <w:rsid w:val="08ED5C05"/>
    <w:rsid w:val="091677B6"/>
    <w:rsid w:val="09AD8775"/>
    <w:rsid w:val="0A0272D4"/>
    <w:rsid w:val="0A9BC579"/>
    <w:rsid w:val="0B00E66F"/>
    <w:rsid w:val="0B2AEFED"/>
    <w:rsid w:val="0B404D78"/>
    <w:rsid w:val="0BF211B6"/>
    <w:rsid w:val="0C1C4E21"/>
    <w:rsid w:val="0C7D7E12"/>
    <w:rsid w:val="0C8D2461"/>
    <w:rsid w:val="0CCFA159"/>
    <w:rsid w:val="0CD5F23F"/>
    <w:rsid w:val="0CEB4C33"/>
    <w:rsid w:val="0CF53459"/>
    <w:rsid w:val="0D2DB92D"/>
    <w:rsid w:val="0D54CEFE"/>
    <w:rsid w:val="0DCCB86F"/>
    <w:rsid w:val="0E19BF07"/>
    <w:rsid w:val="0E510487"/>
    <w:rsid w:val="0E5A16E4"/>
    <w:rsid w:val="0EB59604"/>
    <w:rsid w:val="0EC49BD8"/>
    <w:rsid w:val="0EFEC149"/>
    <w:rsid w:val="0F100E47"/>
    <w:rsid w:val="0F104388"/>
    <w:rsid w:val="0FB5AF8B"/>
    <w:rsid w:val="101BE088"/>
    <w:rsid w:val="1064AD78"/>
    <w:rsid w:val="1082B004"/>
    <w:rsid w:val="1099D778"/>
    <w:rsid w:val="10CF323F"/>
    <w:rsid w:val="11060818"/>
    <w:rsid w:val="111250AD"/>
    <w:rsid w:val="111DBB8E"/>
    <w:rsid w:val="1125E0D2"/>
    <w:rsid w:val="1148EA72"/>
    <w:rsid w:val="11544E0C"/>
    <w:rsid w:val="1217F1B8"/>
    <w:rsid w:val="121D068B"/>
    <w:rsid w:val="1234DC8F"/>
    <w:rsid w:val="12AABD82"/>
    <w:rsid w:val="12C6E433"/>
    <w:rsid w:val="12EE31EB"/>
    <w:rsid w:val="13263778"/>
    <w:rsid w:val="13653C4A"/>
    <w:rsid w:val="13699592"/>
    <w:rsid w:val="138B74F5"/>
    <w:rsid w:val="13AC8450"/>
    <w:rsid w:val="13BC2CBF"/>
    <w:rsid w:val="13F37913"/>
    <w:rsid w:val="14676F28"/>
    <w:rsid w:val="1498DA03"/>
    <w:rsid w:val="14BC742D"/>
    <w:rsid w:val="14E25EDD"/>
    <w:rsid w:val="1504A45C"/>
    <w:rsid w:val="151C5C0C"/>
    <w:rsid w:val="15382CB4"/>
    <w:rsid w:val="1555E3A0"/>
    <w:rsid w:val="15BF2A18"/>
    <w:rsid w:val="15FB5EBA"/>
    <w:rsid w:val="1641CDE5"/>
    <w:rsid w:val="164F7B03"/>
    <w:rsid w:val="16687A2F"/>
    <w:rsid w:val="16789BA9"/>
    <w:rsid w:val="167C417F"/>
    <w:rsid w:val="16BFB339"/>
    <w:rsid w:val="16D40E85"/>
    <w:rsid w:val="172062C8"/>
    <w:rsid w:val="172559B8"/>
    <w:rsid w:val="1751C8D6"/>
    <w:rsid w:val="177DD240"/>
    <w:rsid w:val="1806E3A6"/>
    <w:rsid w:val="18086CEE"/>
    <w:rsid w:val="18329093"/>
    <w:rsid w:val="18535986"/>
    <w:rsid w:val="187C2CE5"/>
    <w:rsid w:val="18B0A784"/>
    <w:rsid w:val="18B456E6"/>
    <w:rsid w:val="18CB4F62"/>
    <w:rsid w:val="18DB58DF"/>
    <w:rsid w:val="190C687F"/>
    <w:rsid w:val="193C025B"/>
    <w:rsid w:val="1941544A"/>
    <w:rsid w:val="1958CA92"/>
    <w:rsid w:val="1962174C"/>
    <w:rsid w:val="19E14C8A"/>
    <w:rsid w:val="1A1BE2B1"/>
    <w:rsid w:val="1A7B1887"/>
    <w:rsid w:val="1A7B9DC9"/>
    <w:rsid w:val="1A91A97E"/>
    <w:rsid w:val="1A99801A"/>
    <w:rsid w:val="1A9F09B4"/>
    <w:rsid w:val="1B57A9A4"/>
    <w:rsid w:val="1B8725DB"/>
    <w:rsid w:val="1B90C9CB"/>
    <w:rsid w:val="1BC304C2"/>
    <w:rsid w:val="1BC83BA8"/>
    <w:rsid w:val="1BF02B12"/>
    <w:rsid w:val="1C2C43F1"/>
    <w:rsid w:val="1C344468"/>
    <w:rsid w:val="1C692FC6"/>
    <w:rsid w:val="1C8E70EA"/>
    <w:rsid w:val="1CA5A972"/>
    <w:rsid w:val="1CAB0BD3"/>
    <w:rsid w:val="1CD11540"/>
    <w:rsid w:val="1D614C31"/>
    <w:rsid w:val="1D629776"/>
    <w:rsid w:val="1D74045A"/>
    <w:rsid w:val="1DFED0F5"/>
    <w:rsid w:val="1EB449C2"/>
    <w:rsid w:val="1F6C52D4"/>
    <w:rsid w:val="1F728DA8"/>
    <w:rsid w:val="1FA5EE57"/>
    <w:rsid w:val="1FF6A1C1"/>
    <w:rsid w:val="2057BF86"/>
    <w:rsid w:val="207C6846"/>
    <w:rsid w:val="2090D24F"/>
    <w:rsid w:val="2096EAB4"/>
    <w:rsid w:val="20A37684"/>
    <w:rsid w:val="20A48195"/>
    <w:rsid w:val="20AF89A1"/>
    <w:rsid w:val="20BF37D1"/>
    <w:rsid w:val="20E9CF36"/>
    <w:rsid w:val="213A3CB3"/>
    <w:rsid w:val="2208EF64"/>
    <w:rsid w:val="2227D244"/>
    <w:rsid w:val="224B4CB6"/>
    <w:rsid w:val="227A0C66"/>
    <w:rsid w:val="227B64FC"/>
    <w:rsid w:val="228875F9"/>
    <w:rsid w:val="23642103"/>
    <w:rsid w:val="237E73E1"/>
    <w:rsid w:val="238F31E7"/>
    <w:rsid w:val="2471A8BC"/>
    <w:rsid w:val="24B7137A"/>
    <w:rsid w:val="24CB02B3"/>
    <w:rsid w:val="250DA5B6"/>
    <w:rsid w:val="2535A8CB"/>
    <w:rsid w:val="2562B813"/>
    <w:rsid w:val="25A837DA"/>
    <w:rsid w:val="260EA1A4"/>
    <w:rsid w:val="2621F5C4"/>
    <w:rsid w:val="265DA652"/>
    <w:rsid w:val="268D6098"/>
    <w:rsid w:val="26B5BC08"/>
    <w:rsid w:val="26CABB43"/>
    <w:rsid w:val="270CBC45"/>
    <w:rsid w:val="27624BF8"/>
    <w:rsid w:val="277B14D8"/>
    <w:rsid w:val="279731CC"/>
    <w:rsid w:val="27D87D66"/>
    <w:rsid w:val="27F11075"/>
    <w:rsid w:val="28AA1D9E"/>
    <w:rsid w:val="28DB0D05"/>
    <w:rsid w:val="28DBB78F"/>
    <w:rsid w:val="28E365D1"/>
    <w:rsid w:val="28E77FB4"/>
    <w:rsid w:val="28EA596B"/>
    <w:rsid w:val="29727C9A"/>
    <w:rsid w:val="298F9B59"/>
    <w:rsid w:val="29B72CF4"/>
    <w:rsid w:val="2A1E5880"/>
    <w:rsid w:val="2A255A78"/>
    <w:rsid w:val="2A7EFC69"/>
    <w:rsid w:val="2A8940EB"/>
    <w:rsid w:val="2A927B67"/>
    <w:rsid w:val="2AA46B9C"/>
    <w:rsid w:val="2B71813C"/>
    <w:rsid w:val="2BA65F39"/>
    <w:rsid w:val="2BB8641B"/>
    <w:rsid w:val="2C37F325"/>
    <w:rsid w:val="2C4E3F1A"/>
    <w:rsid w:val="2CB5A1ED"/>
    <w:rsid w:val="2D286B9C"/>
    <w:rsid w:val="2D2DCD21"/>
    <w:rsid w:val="2D2EE48A"/>
    <w:rsid w:val="2D32AFC8"/>
    <w:rsid w:val="2D4A5CF2"/>
    <w:rsid w:val="2D96EEC0"/>
    <w:rsid w:val="2DADE7C0"/>
    <w:rsid w:val="2DB4DE51"/>
    <w:rsid w:val="2E043B34"/>
    <w:rsid w:val="2E63F976"/>
    <w:rsid w:val="2E9208D0"/>
    <w:rsid w:val="2ED4CF19"/>
    <w:rsid w:val="2EEB7707"/>
    <w:rsid w:val="2F8611D7"/>
    <w:rsid w:val="2FCCBB90"/>
    <w:rsid w:val="2FCF6B02"/>
    <w:rsid w:val="2FE58244"/>
    <w:rsid w:val="3014DABE"/>
    <w:rsid w:val="3041E111"/>
    <w:rsid w:val="305E4BA2"/>
    <w:rsid w:val="3086A4AB"/>
    <w:rsid w:val="311332A8"/>
    <w:rsid w:val="3121F7DD"/>
    <w:rsid w:val="31381970"/>
    <w:rsid w:val="319ECE1F"/>
    <w:rsid w:val="31C79022"/>
    <w:rsid w:val="31EBF720"/>
    <w:rsid w:val="31F124E0"/>
    <w:rsid w:val="321FB4CC"/>
    <w:rsid w:val="32406763"/>
    <w:rsid w:val="324B7AAC"/>
    <w:rsid w:val="32538985"/>
    <w:rsid w:val="326A8FA6"/>
    <w:rsid w:val="3270ED93"/>
    <w:rsid w:val="336CEC02"/>
    <w:rsid w:val="33865EFD"/>
    <w:rsid w:val="341C31E5"/>
    <w:rsid w:val="34371E6B"/>
    <w:rsid w:val="34AC103D"/>
    <w:rsid w:val="34BA593E"/>
    <w:rsid w:val="358093BB"/>
    <w:rsid w:val="3591B5CE"/>
    <w:rsid w:val="35B9FA41"/>
    <w:rsid w:val="35C9CB23"/>
    <w:rsid w:val="35FC27CB"/>
    <w:rsid w:val="361891C6"/>
    <w:rsid w:val="367326C7"/>
    <w:rsid w:val="36AC5AEB"/>
    <w:rsid w:val="36E1254F"/>
    <w:rsid w:val="37110B3A"/>
    <w:rsid w:val="3766CA6C"/>
    <w:rsid w:val="377108FC"/>
    <w:rsid w:val="37791AC2"/>
    <w:rsid w:val="3787DC1F"/>
    <w:rsid w:val="37A2B05D"/>
    <w:rsid w:val="37B9D643"/>
    <w:rsid w:val="37FF481B"/>
    <w:rsid w:val="38662CA3"/>
    <w:rsid w:val="38B0DF96"/>
    <w:rsid w:val="38EF89EF"/>
    <w:rsid w:val="39005213"/>
    <w:rsid w:val="39544713"/>
    <w:rsid w:val="395CE050"/>
    <w:rsid w:val="39665859"/>
    <w:rsid w:val="39852827"/>
    <w:rsid w:val="3993012C"/>
    <w:rsid w:val="39A5D7D4"/>
    <w:rsid w:val="39C87275"/>
    <w:rsid w:val="39D2154A"/>
    <w:rsid w:val="39FD23EE"/>
    <w:rsid w:val="3AA4EDB9"/>
    <w:rsid w:val="3ABE4E22"/>
    <w:rsid w:val="3AF480AC"/>
    <w:rsid w:val="3B3B0AC1"/>
    <w:rsid w:val="3B776AD6"/>
    <w:rsid w:val="3BBDBC85"/>
    <w:rsid w:val="3BC55540"/>
    <w:rsid w:val="3C195732"/>
    <w:rsid w:val="3C271CF4"/>
    <w:rsid w:val="3C31188E"/>
    <w:rsid w:val="3C472DA3"/>
    <w:rsid w:val="3C8B9219"/>
    <w:rsid w:val="3CB32995"/>
    <w:rsid w:val="3CF9E6A5"/>
    <w:rsid w:val="3D17FB31"/>
    <w:rsid w:val="3D3DA6ED"/>
    <w:rsid w:val="3D67BA4E"/>
    <w:rsid w:val="3D6B8690"/>
    <w:rsid w:val="3DA4D182"/>
    <w:rsid w:val="3DAB7E48"/>
    <w:rsid w:val="3DBB9AF2"/>
    <w:rsid w:val="3DD3BDE6"/>
    <w:rsid w:val="3DD7437A"/>
    <w:rsid w:val="3E048B4D"/>
    <w:rsid w:val="3E1D8574"/>
    <w:rsid w:val="3E274AC5"/>
    <w:rsid w:val="3E340D1B"/>
    <w:rsid w:val="3EA38EAF"/>
    <w:rsid w:val="3EC01174"/>
    <w:rsid w:val="3EF102A4"/>
    <w:rsid w:val="3EF69DFE"/>
    <w:rsid w:val="3F1459EF"/>
    <w:rsid w:val="3FA83D1F"/>
    <w:rsid w:val="3FF9F956"/>
    <w:rsid w:val="401A353C"/>
    <w:rsid w:val="4021F094"/>
    <w:rsid w:val="404BB7AA"/>
    <w:rsid w:val="40C19C86"/>
    <w:rsid w:val="40D4BF2F"/>
    <w:rsid w:val="40E7F19B"/>
    <w:rsid w:val="40EF38BD"/>
    <w:rsid w:val="40F8D067"/>
    <w:rsid w:val="414FAA72"/>
    <w:rsid w:val="41A3DC2C"/>
    <w:rsid w:val="41BE4581"/>
    <w:rsid w:val="41C180F5"/>
    <w:rsid w:val="41CA808F"/>
    <w:rsid w:val="41E08297"/>
    <w:rsid w:val="41F15A67"/>
    <w:rsid w:val="41FE86AB"/>
    <w:rsid w:val="420617D0"/>
    <w:rsid w:val="42601DFF"/>
    <w:rsid w:val="429C9E0B"/>
    <w:rsid w:val="42E9D961"/>
    <w:rsid w:val="4353F7E2"/>
    <w:rsid w:val="436A4039"/>
    <w:rsid w:val="4418A32C"/>
    <w:rsid w:val="442FBA5F"/>
    <w:rsid w:val="44883563"/>
    <w:rsid w:val="449B5BA6"/>
    <w:rsid w:val="44A2877B"/>
    <w:rsid w:val="44E57A84"/>
    <w:rsid w:val="44F15544"/>
    <w:rsid w:val="44F49EB1"/>
    <w:rsid w:val="456455A8"/>
    <w:rsid w:val="45BEF007"/>
    <w:rsid w:val="461B33AE"/>
    <w:rsid w:val="462C0271"/>
    <w:rsid w:val="4641238D"/>
    <w:rsid w:val="46AE8E87"/>
    <w:rsid w:val="46AEBEE3"/>
    <w:rsid w:val="46F4C858"/>
    <w:rsid w:val="470D2A65"/>
    <w:rsid w:val="471EAA0C"/>
    <w:rsid w:val="47B3EC25"/>
    <w:rsid w:val="47D5FFCE"/>
    <w:rsid w:val="4819D691"/>
    <w:rsid w:val="4838A18E"/>
    <w:rsid w:val="48435308"/>
    <w:rsid w:val="4872018C"/>
    <w:rsid w:val="48DAB35F"/>
    <w:rsid w:val="48FB08C2"/>
    <w:rsid w:val="495B87ED"/>
    <w:rsid w:val="49DA3B09"/>
    <w:rsid w:val="4A076E66"/>
    <w:rsid w:val="4A41B0D7"/>
    <w:rsid w:val="4A59A077"/>
    <w:rsid w:val="4AA2890E"/>
    <w:rsid w:val="4AE01A5A"/>
    <w:rsid w:val="4BDFAF4F"/>
    <w:rsid w:val="4BFA02AF"/>
    <w:rsid w:val="4C25A494"/>
    <w:rsid w:val="4C283F72"/>
    <w:rsid w:val="4C2C5536"/>
    <w:rsid w:val="4C53B187"/>
    <w:rsid w:val="4CA74225"/>
    <w:rsid w:val="4CA8166C"/>
    <w:rsid w:val="4CCFB8CE"/>
    <w:rsid w:val="4CE2B3AA"/>
    <w:rsid w:val="4CFE03CC"/>
    <w:rsid w:val="4D4A468A"/>
    <w:rsid w:val="4DA76889"/>
    <w:rsid w:val="4DA8CD19"/>
    <w:rsid w:val="4E0D7D30"/>
    <w:rsid w:val="4E3B0DDA"/>
    <w:rsid w:val="4E4622A2"/>
    <w:rsid w:val="4E6E1868"/>
    <w:rsid w:val="4EFFD4F5"/>
    <w:rsid w:val="4F46B767"/>
    <w:rsid w:val="4F8A2805"/>
    <w:rsid w:val="4FDFDE75"/>
    <w:rsid w:val="4FF74E94"/>
    <w:rsid w:val="500E7853"/>
    <w:rsid w:val="5031F447"/>
    <w:rsid w:val="50447D9C"/>
    <w:rsid w:val="504C9C58"/>
    <w:rsid w:val="50B60F2E"/>
    <w:rsid w:val="50E79179"/>
    <w:rsid w:val="51342FB7"/>
    <w:rsid w:val="519AB72E"/>
    <w:rsid w:val="51C1D2A3"/>
    <w:rsid w:val="51CAD240"/>
    <w:rsid w:val="51F83FD7"/>
    <w:rsid w:val="520D4102"/>
    <w:rsid w:val="521C79BE"/>
    <w:rsid w:val="5248BCA8"/>
    <w:rsid w:val="5248E1F2"/>
    <w:rsid w:val="527D73DF"/>
    <w:rsid w:val="52DFB283"/>
    <w:rsid w:val="52E2A85F"/>
    <w:rsid w:val="52F2D8E0"/>
    <w:rsid w:val="5339D580"/>
    <w:rsid w:val="5351A196"/>
    <w:rsid w:val="536AB58A"/>
    <w:rsid w:val="537D3EBC"/>
    <w:rsid w:val="53C3B0E0"/>
    <w:rsid w:val="53DD54FB"/>
    <w:rsid w:val="54684198"/>
    <w:rsid w:val="54881AA5"/>
    <w:rsid w:val="54968999"/>
    <w:rsid w:val="55188BC5"/>
    <w:rsid w:val="551A14D0"/>
    <w:rsid w:val="555DCC65"/>
    <w:rsid w:val="558AEEDC"/>
    <w:rsid w:val="558E35FD"/>
    <w:rsid w:val="55C2288B"/>
    <w:rsid w:val="55DA0C10"/>
    <w:rsid w:val="5627DF3E"/>
    <w:rsid w:val="5627F115"/>
    <w:rsid w:val="56348AB0"/>
    <w:rsid w:val="56A73BCA"/>
    <w:rsid w:val="56A8457B"/>
    <w:rsid w:val="56C99B60"/>
    <w:rsid w:val="5704F686"/>
    <w:rsid w:val="57138C38"/>
    <w:rsid w:val="579D4592"/>
    <w:rsid w:val="5834D68A"/>
    <w:rsid w:val="58881FDD"/>
    <w:rsid w:val="5902C0A3"/>
    <w:rsid w:val="596B563F"/>
    <w:rsid w:val="59CE802F"/>
    <w:rsid w:val="59D774F0"/>
    <w:rsid w:val="5A0A03A4"/>
    <w:rsid w:val="5A770DAE"/>
    <w:rsid w:val="5AD7491C"/>
    <w:rsid w:val="5B47A899"/>
    <w:rsid w:val="5B86732C"/>
    <w:rsid w:val="5C7A9A5F"/>
    <w:rsid w:val="5C900869"/>
    <w:rsid w:val="5C90D6BE"/>
    <w:rsid w:val="5CA0CDC4"/>
    <w:rsid w:val="5CCCE2DC"/>
    <w:rsid w:val="5D3335E8"/>
    <w:rsid w:val="5D820A99"/>
    <w:rsid w:val="5DA9DC01"/>
    <w:rsid w:val="5DBB92E9"/>
    <w:rsid w:val="5DD28134"/>
    <w:rsid w:val="5DE11710"/>
    <w:rsid w:val="5DE4C54A"/>
    <w:rsid w:val="5E02C0BF"/>
    <w:rsid w:val="5E0828FD"/>
    <w:rsid w:val="5E9D678B"/>
    <w:rsid w:val="5EA5A435"/>
    <w:rsid w:val="5EAD6F1B"/>
    <w:rsid w:val="5EAE4517"/>
    <w:rsid w:val="5ECB235B"/>
    <w:rsid w:val="5EEA5515"/>
    <w:rsid w:val="5F0744F0"/>
    <w:rsid w:val="5F5BDACA"/>
    <w:rsid w:val="5F6D34BC"/>
    <w:rsid w:val="5F9294B1"/>
    <w:rsid w:val="5F934CAE"/>
    <w:rsid w:val="5FD57992"/>
    <w:rsid w:val="605D31FA"/>
    <w:rsid w:val="6067A56B"/>
    <w:rsid w:val="60766A6C"/>
    <w:rsid w:val="6082D388"/>
    <w:rsid w:val="60B65B0C"/>
    <w:rsid w:val="60F44331"/>
    <w:rsid w:val="616A6E37"/>
    <w:rsid w:val="618AFA4E"/>
    <w:rsid w:val="61EC7A61"/>
    <w:rsid w:val="62059EFF"/>
    <w:rsid w:val="621EEC14"/>
    <w:rsid w:val="6226D42C"/>
    <w:rsid w:val="62351637"/>
    <w:rsid w:val="627F5550"/>
    <w:rsid w:val="62830D35"/>
    <w:rsid w:val="6283CA9F"/>
    <w:rsid w:val="62843514"/>
    <w:rsid w:val="628DADA9"/>
    <w:rsid w:val="62909E78"/>
    <w:rsid w:val="62B8707A"/>
    <w:rsid w:val="630271BF"/>
    <w:rsid w:val="6340A2A3"/>
    <w:rsid w:val="635D5E03"/>
    <w:rsid w:val="638DCC31"/>
    <w:rsid w:val="63D6739A"/>
    <w:rsid w:val="64982038"/>
    <w:rsid w:val="64D50D65"/>
    <w:rsid w:val="64F56B5D"/>
    <w:rsid w:val="6507DDCE"/>
    <w:rsid w:val="6524BA65"/>
    <w:rsid w:val="652D6F5D"/>
    <w:rsid w:val="65462FAC"/>
    <w:rsid w:val="66333C93"/>
    <w:rsid w:val="664769E4"/>
    <w:rsid w:val="664C394B"/>
    <w:rsid w:val="6651242C"/>
    <w:rsid w:val="66938A88"/>
    <w:rsid w:val="66ADC5FF"/>
    <w:rsid w:val="6785EC7E"/>
    <w:rsid w:val="678840D8"/>
    <w:rsid w:val="67B6FA83"/>
    <w:rsid w:val="67D90CC4"/>
    <w:rsid w:val="683B6E59"/>
    <w:rsid w:val="68A525F5"/>
    <w:rsid w:val="691F99C9"/>
    <w:rsid w:val="693D75B5"/>
    <w:rsid w:val="69DE6486"/>
    <w:rsid w:val="69EE5CDF"/>
    <w:rsid w:val="69F70138"/>
    <w:rsid w:val="6A1CDBB7"/>
    <w:rsid w:val="6A44BE4F"/>
    <w:rsid w:val="6AD9EE48"/>
    <w:rsid w:val="6B095ACA"/>
    <w:rsid w:val="6B1AC5A6"/>
    <w:rsid w:val="6B2995C8"/>
    <w:rsid w:val="6B83299C"/>
    <w:rsid w:val="6BB5DB7E"/>
    <w:rsid w:val="6C4569DC"/>
    <w:rsid w:val="6C9E84CE"/>
    <w:rsid w:val="6D520660"/>
    <w:rsid w:val="6DBBD902"/>
    <w:rsid w:val="6DD43E04"/>
    <w:rsid w:val="6E4BEFD7"/>
    <w:rsid w:val="6E57670C"/>
    <w:rsid w:val="6EAAC864"/>
    <w:rsid w:val="6EBAB154"/>
    <w:rsid w:val="6EC752EB"/>
    <w:rsid w:val="6EEB75DC"/>
    <w:rsid w:val="6EEE79E0"/>
    <w:rsid w:val="6EF65C80"/>
    <w:rsid w:val="6F60F881"/>
    <w:rsid w:val="6FAD9DF8"/>
    <w:rsid w:val="6FCD8A4B"/>
    <w:rsid w:val="6FE77D0A"/>
    <w:rsid w:val="6FFB7EA3"/>
    <w:rsid w:val="70407D73"/>
    <w:rsid w:val="70506847"/>
    <w:rsid w:val="70630A56"/>
    <w:rsid w:val="70AE5234"/>
    <w:rsid w:val="70F26B5A"/>
    <w:rsid w:val="716E6629"/>
    <w:rsid w:val="71BB4AB6"/>
    <w:rsid w:val="7230697D"/>
    <w:rsid w:val="72408C8C"/>
    <w:rsid w:val="726289BA"/>
    <w:rsid w:val="729C4EF0"/>
    <w:rsid w:val="72FCB0C8"/>
    <w:rsid w:val="7341A515"/>
    <w:rsid w:val="738FB222"/>
    <w:rsid w:val="741E22CB"/>
    <w:rsid w:val="7454E4F8"/>
    <w:rsid w:val="745C777B"/>
    <w:rsid w:val="7471BA56"/>
    <w:rsid w:val="7565A1A1"/>
    <w:rsid w:val="7576637B"/>
    <w:rsid w:val="75B715FD"/>
    <w:rsid w:val="75C984DC"/>
    <w:rsid w:val="75F01012"/>
    <w:rsid w:val="75F5338E"/>
    <w:rsid w:val="76B87E31"/>
    <w:rsid w:val="76C4B8E0"/>
    <w:rsid w:val="76E2F997"/>
    <w:rsid w:val="7711703C"/>
    <w:rsid w:val="772C1096"/>
    <w:rsid w:val="77374B8C"/>
    <w:rsid w:val="77BF13B6"/>
    <w:rsid w:val="77C370C6"/>
    <w:rsid w:val="79644C25"/>
    <w:rsid w:val="79B99053"/>
    <w:rsid w:val="79BB5870"/>
    <w:rsid w:val="79CB1DFB"/>
    <w:rsid w:val="79FA92A7"/>
    <w:rsid w:val="7A035BE9"/>
    <w:rsid w:val="7A8D6569"/>
    <w:rsid w:val="7AFE46A5"/>
    <w:rsid w:val="7B5CF0A9"/>
    <w:rsid w:val="7B5D037E"/>
    <w:rsid w:val="7B773538"/>
    <w:rsid w:val="7B8DE309"/>
    <w:rsid w:val="7BEB4211"/>
    <w:rsid w:val="7C5206C6"/>
    <w:rsid w:val="7C7B2576"/>
    <w:rsid w:val="7D4CA974"/>
    <w:rsid w:val="7DBF4702"/>
    <w:rsid w:val="7DC0C8C9"/>
    <w:rsid w:val="7DDB9C74"/>
    <w:rsid w:val="7DEB22C9"/>
    <w:rsid w:val="7DF709C8"/>
    <w:rsid w:val="7DFA54C7"/>
    <w:rsid w:val="7E20E662"/>
    <w:rsid w:val="7E3D9B76"/>
    <w:rsid w:val="7ED60203"/>
    <w:rsid w:val="7F1F7EA7"/>
    <w:rsid w:val="7F73B7B4"/>
    <w:rsid w:val="7F7AFBFD"/>
    <w:rsid w:val="7FDD9CEB"/>
    <w:rsid w:val="7FEB5235"/>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DA78BC3"/>
  <w15:docId w15:val="{51BBA6CB-6484-4DF1-A7DE-E5905BCEC2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hAnsi="Calibri" w:eastAsia="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uiPriority="0" w:semiHidden="1" w:unhideWhenUsed="1"/>
    <w:lsdException w:name="header" w:locked="1" w:uiPriority="0" w:semiHidden="1" w:unhideWhenUsed="1"/>
    <w:lsdException w:name="footer" w:locked="1" w:uiPriority="0" w:semiHidden="1" w:unhideWhenUsed="1"/>
    <w:lsdException w:name="index heading" w:locked="1" w:semiHidden="1" w:unhideWhenUsed="1"/>
    <w:lsdException w:name="caption" w:uiPriority="0"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uiPriority="0" w:unhideWhenUsed="1"/>
    <w:lsdException w:name="Body Text" w:locked="1" w:uiPriority="0"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uiPriority="0" w:semiHidden="1" w:unhideWhenUsed="1"/>
    <w:lsdException w:name="FollowedHyperlink" w:locked="1" w:uiPriority="0"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uiPriority="0" w:semiHidden="1" w:unhideWhenUsed="1"/>
    <w:lsdException w:name="Table Grid" w:uiPriority="39"/>
    <w:lsdException w:name="Table Theme" w:locked="1"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uiPriority="37"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2DAC"/>
    <w:rPr>
      <w:rFonts w:ascii="Times New Roman" w:hAnsi="Times New Roman" w:eastAsia="Times New Roman"/>
      <w:sz w:val="24"/>
      <w:szCs w:val="24"/>
      <w:lang w:eastAsia="en-US"/>
    </w:rPr>
  </w:style>
  <w:style w:type="paragraph" w:styleId="Heading1">
    <w:name w:val="heading 1"/>
    <w:basedOn w:val="Normal"/>
    <w:next w:val="Normal"/>
    <w:link w:val="Heading1Char"/>
    <w:qFormat/>
    <w:rsid w:val="007B4F20"/>
    <w:pPr>
      <w:keepNext/>
      <w:outlineLvl w:val="0"/>
    </w:pPr>
  </w:style>
  <w:style w:type="paragraph" w:styleId="Heading2">
    <w:name w:val="heading 2"/>
    <w:basedOn w:val="Normal"/>
    <w:next w:val="Normal"/>
    <w:link w:val="Heading2Char"/>
    <w:qFormat/>
    <w:rsid w:val="007B4F20"/>
    <w:pPr>
      <w:keepNext/>
      <w:spacing w:before="240" w:after="60"/>
      <w:outlineLvl w:val="1"/>
    </w:pPr>
    <w:rPr>
      <w:rFonts w:ascii="Cambria" w:hAnsi="Cambria" w:cs="Cambria"/>
      <w:b/>
      <w:bCs/>
      <w:i/>
      <w:iCs/>
      <w:sz w:val="28"/>
      <w:szCs w:val="28"/>
    </w:rPr>
  </w:style>
  <w:style w:type="paragraph" w:styleId="Heading3">
    <w:name w:val="heading 3"/>
    <w:aliases w:val="Antraštė 3 Diagrama"/>
    <w:basedOn w:val="Normal"/>
    <w:next w:val="Normal"/>
    <w:link w:val="Heading3Char"/>
    <w:qFormat/>
    <w:rsid w:val="007B4F20"/>
    <w:pPr>
      <w:keepNext/>
      <w:jc w:val="center"/>
      <w:outlineLvl w:val="2"/>
    </w:pPr>
    <w:rPr>
      <w:b/>
      <w:bCs/>
      <w:color w:val="000000"/>
    </w:rPr>
  </w:style>
  <w:style w:type="paragraph" w:styleId="Heading4">
    <w:name w:val="heading 4"/>
    <w:basedOn w:val="Normal"/>
    <w:next w:val="Normal"/>
    <w:link w:val="Heading4Char"/>
    <w:qFormat/>
    <w:rsid w:val="007B4F20"/>
    <w:pPr>
      <w:keepNext/>
      <w:tabs>
        <w:tab w:val="num" w:pos="1584"/>
      </w:tabs>
      <w:ind w:left="1584" w:hanging="864"/>
      <w:outlineLvl w:val="3"/>
    </w:pPr>
    <w:rPr>
      <w:b/>
      <w:bCs/>
      <w:sz w:val="44"/>
      <w:szCs w:val="44"/>
      <w:lang w:eastAsia="lt-LT"/>
    </w:rPr>
  </w:style>
  <w:style w:type="paragraph" w:styleId="Heading5">
    <w:name w:val="heading 5"/>
    <w:basedOn w:val="Normal"/>
    <w:next w:val="Normal"/>
    <w:link w:val="Heading5Char"/>
    <w:qFormat/>
    <w:rsid w:val="007B4F20"/>
    <w:pPr>
      <w:keepNext/>
      <w:tabs>
        <w:tab w:val="num" w:pos="1728"/>
      </w:tabs>
      <w:ind w:left="1728" w:hanging="1008"/>
      <w:outlineLvl w:val="4"/>
    </w:pPr>
    <w:rPr>
      <w:b/>
      <w:bCs/>
      <w:sz w:val="40"/>
      <w:szCs w:val="40"/>
      <w:lang w:eastAsia="lt-LT"/>
    </w:rPr>
  </w:style>
  <w:style w:type="paragraph" w:styleId="Heading6">
    <w:name w:val="heading 6"/>
    <w:basedOn w:val="Normal"/>
    <w:next w:val="Normal"/>
    <w:link w:val="Heading6Char"/>
    <w:qFormat/>
    <w:rsid w:val="007B4F20"/>
    <w:pPr>
      <w:keepNext/>
      <w:tabs>
        <w:tab w:val="num" w:pos="1872"/>
      </w:tabs>
      <w:ind w:left="1872" w:hanging="1152"/>
      <w:outlineLvl w:val="5"/>
    </w:pPr>
    <w:rPr>
      <w:b/>
      <w:bCs/>
      <w:sz w:val="36"/>
      <w:szCs w:val="36"/>
      <w:lang w:eastAsia="lt-LT"/>
    </w:rPr>
  </w:style>
  <w:style w:type="paragraph" w:styleId="Heading7">
    <w:name w:val="heading 7"/>
    <w:basedOn w:val="Normal"/>
    <w:next w:val="Normal"/>
    <w:link w:val="Heading7Char"/>
    <w:qFormat/>
    <w:rsid w:val="007B4F20"/>
    <w:pPr>
      <w:keepNext/>
      <w:tabs>
        <w:tab w:val="num" w:pos="2016"/>
      </w:tabs>
      <w:ind w:left="2016" w:hanging="1296"/>
      <w:outlineLvl w:val="6"/>
    </w:pPr>
    <w:rPr>
      <w:sz w:val="48"/>
      <w:szCs w:val="48"/>
      <w:lang w:eastAsia="lt-LT"/>
    </w:rPr>
  </w:style>
  <w:style w:type="paragraph" w:styleId="Heading8">
    <w:name w:val="heading 8"/>
    <w:basedOn w:val="Normal"/>
    <w:next w:val="Normal"/>
    <w:link w:val="Heading8Char"/>
    <w:qFormat/>
    <w:rsid w:val="007B4F20"/>
    <w:pPr>
      <w:keepNext/>
      <w:tabs>
        <w:tab w:val="num" w:pos="2160"/>
      </w:tabs>
      <w:ind w:left="2160" w:hanging="1440"/>
      <w:outlineLvl w:val="7"/>
    </w:pPr>
    <w:rPr>
      <w:b/>
      <w:bCs/>
      <w:sz w:val="18"/>
      <w:szCs w:val="18"/>
      <w:lang w:eastAsia="lt-LT"/>
    </w:rPr>
  </w:style>
  <w:style w:type="paragraph" w:styleId="Heading9">
    <w:name w:val="heading 9"/>
    <w:basedOn w:val="Normal"/>
    <w:next w:val="Normal"/>
    <w:link w:val="Heading9Char"/>
    <w:qFormat/>
    <w:rsid w:val="007B4F20"/>
    <w:pPr>
      <w:keepNext/>
      <w:tabs>
        <w:tab w:val="num" w:pos="2304"/>
      </w:tabs>
      <w:ind w:left="2304" w:hanging="1584"/>
      <w:outlineLvl w:val="8"/>
    </w:pPr>
    <w:rPr>
      <w:sz w:val="40"/>
      <w:szCs w:val="40"/>
      <w:lang w:eastAsia="lt-LT"/>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locked/>
    <w:rsid w:val="007B4F20"/>
    <w:rPr>
      <w:rFonts w:ascii="Times New Roman" w:hAnsi="Times New Roman" w:cs="Times New Roman"/>
      <w:sz w:val="24"/>
      <w:szCs w:val="24"/>
    </w:rPr>
  </w:style>
  <w:style w:type="character" w:styleId="Heading2Char" w:customStyle="1">
    <w:name w:val="Heading 2 Char"/>
    <w:basedOn w:val="DefaultParagraphFont"/>
    <w:link w:val="Heading2"/>
    <w:locked/>
    <w:rsid w:val="007B4F20"/>
    <w:rPr>
      <w:rFonts w:ascii="Cambria" w:hAnsi="Cambria" w:cs="Cambria"/>
      <w:b/>
      <w:bCs/>
      <w:i/>
      <w:iCs/>
      <w:sz w:val="28"/>
      <w:szCs w:val="28"/>
    </w:rPr>
  </w:style>
  <w:style w:type="character" w:styleId="Heading3Char" w:customStyle="1">
    <w:name w:val="Heading 3 Char"/>
    <w:aliases w:val="Antraštė 3 Diagrama Char"/>
    <w:basedOn w:val="DefaultParagraphFont"/>
    <w:link w:val="Heading3"/>
    <w:locked/>
    <w:rsid w:val="007B4F20"/>
    <w:rPr>
      <w:rFonts w:ascii="Times New Roman" w:hAnsi="Times New Roman" w:cs="Times New Roman"/>
      <w:b/>
      <w:bCs/>
      <w:color w:val="000000"/>
      <w:sz w:val="24"/>
      <w:szCs w:val="24"/>
    </w:rPr>
  </w:style>
  <w:style w:type="character" w:styleId="Heading4Char" w:customStyle="1">
    <w:name w:val="Heading 4 Char"/>
    <w:basedOn w:val="DefaultParagraphFont"/>
    <w:link w:val="Heading4"/>
    <w:locked/>
    <w:rsid w:val="007B4F20"/>
    <w:rPr>
      <w:rFonts w:ascii="Times New Roman" w:hAnsi="Times New Roman" w:cs="Times New Roman"/>
      <w:b/>
      <w:bCs/>
      <w:sz w:val="20"/>
      <w:szCs w:val="20"/>
      <w:lang w:eastAsia="lt-LT"/>
    </w:rPr>
  </w:style>
  <w:style w:type="character" w:styleId="Heading5Char" w:customStyle="1">
    <w:name w:val="Heading 5 Char"/>
    <w:basedOn w:val="DefaultParagraphFont"/>
    <w:link w:val="Heading5"/>
    <w:locked/>
    <w:rsid w:val="007B4F20"/>
    <w:rPr>
      <w:rFonts w:ascii="Times New Roman" w:hAnsi="Times New Roman" w:cs="Times New Roman"/>
      <w:b/>
      <w:bCs/>
      <w:sz w:val="20"/>
      <w:szCs w:val="20"/>
      <w:lang w:eastAsia="lt-LT"/>
    </w:rPr>
  </w:style>
  <w:style w:type="character" w:styleId="Heading6Char" w:customStyle="1">
    <w:name w:val="Heading 6 Char"/>
    <w:basedOn w:val="DefaultParagraphFont"/>
    <w:link w:val="Heading6"/>
    <w:locked/>
    <w:rsid w:val="007B4F20"/>
    <w:rPr>
      <w:rFonts w:ascii="Times New Roman" w:hAnsi="Times New Roman" w:cs="Times New Roman"/>
      <w:b/>
      <w:bCs/>
      <w:sz w:val="20"/>
      <w:szCs w:val="20"/>
      <w:lang w:eastAsia="lt-LT"/>
    </w:rPr>
  </w:style>
  <w:style w:type="character" w:styleId="Heading7Char" w:customStyle="1">
    <w:name w:val="Heading 7 Char"/>
    <w:basedOn w:val="DefaultParagraphFont"/>
    <w:link w:val="Heading7"/>
    <w:locked/>
    <w:rsid w:val="007B4F20"/>
    <w:rPr>
      <w:rFonts w:ascii="Times New Roman" w:hAnsi="Times New Roman" w:cs="Times New Roman"/>
      <w:sz w:val="20"/>
      <w:szCs w:val="20"/>
      <w:lang w:eastAsia="lt-LT"/>
    </w:rPr>
  </w:style>
  <w:style w:type="character" w:styleId="Heading8Char" w:customStyle="1">
    <w:name w:val="Heading 8 Char"/>
    <w:basedOn w:val="DefaultParagraphFont"/>
    <w:link w:val="Heading8"/>
    <w:locked/>
    <w:rsid w:val="007B4F20"/>
    <w:rPr>
      <w:rFonts w:ascii="Times New Roman" w:hAnsi="Times New Roman" w:cs="Times New Roman"/>
      <w:b/>
      <w:bCs/>
      <w:sz w:val="20"/>
      <w:szCs w:val="20"/>
      <w:lang w:eastAsia="lt-LT"/>
    </w:rPr>
  </w:style>
  <w:style w:type="character" w:styleId="Heading9Char" w:customStyle="1">
    <w:name w:val="Heading 9 Char"/>
    <w:basedOn w:val="DefaultParagraphFont"/>
    <w:link w:val="Heading9"/>
    <w:locked/>
    <w:rsid w:val="007B4F20"/>
    <w:rPr>
      <w:rFonts w:ascii="Times New Roman" w:hAnsi="Times New Roman" w:cs="Times New Roman"/>
      <w:sz w:val="20"/>
      <w:szCs w:val="20"/>
      <w:lang w:eastAsia="lt-LT"/>
    </w:rPr>
  </w:style>
  <w:style w:type="paragraph" w:styleId="BalloonText">
    <w:name w:val="Balloon Text"/>
    <w:basedOn w:val="Normal"/>
    <w:link w:val="BalloonTextChar"/>
    <w:semiHidden/>
    <w:rsid w:val="00D075E1"/>
    <w:rPr>
      <w:rFonts w:ascii="Tahoma" w:hAnsi="Tahoma" w:cs="Tahoma"/>
      <w:sz w:val="16"/>
      <w:szCs w:val="16"/>
    </w:rPr>
  </w:style>
  <w:style w:type="character" w:styleId="BalloonTextChar" w:customStyle="1">
    <w:name w:val="Balloon Text Char"/>
    <w:basedOn w:val="DefaultParagraphFont"/>
    <w:link w:val="BalloonText"/>
    <w:locked/>
    <w:rsid w:val="00D075E1"/>
    <w:rPr>
      <w:rFonts w:ascii="Tahoma" w:hAnsi="Tahoma" w:cs="Tahoma"/>
      <w:sz w:val="16"/>
      <w:szCs w:val="16"/>
      <w:lang w:val="en-GB"/>
    </w:rPr>
  </w:style>
  <w:style w:type="paragraph" w:styleId="Header">
    <w:name w:val="header"/>
    <w:basedOn w:val="Normal"/>
    <w:link w:val="HeaderChar"/>
    <w:rsid w:val="00A844CE"/>
    <w:pPr>
      <w:tabs>
        <w:tab w:val="center" w:pos="4153"/>
        <w:tab w:val="right" w:pos="8306"/>
      </w:tabs>
    </w:pPr>
  </w:style>
  <w:style w:type="character" w:styleId="HeaderChar" w:customStyle="1">
    <w:name w:val="Header Char"/>
    <w:basedOn w:val="DefaultParagraphFont"/>
    <w:link w:val="Header"/>
    <w:locked/>
    <w:rsid w:val="00A844CE"/>
    <w:rPr>
      <w:rFonts w:ascii="Times New Roman" w:hAnsi="Times New Roman" w:cs="Times New Roman"/>
      <w:sz w:val="24"/>
      <w:szCs w:val="24"/>
      <w:lang w:val="en-GB"/>
    </w:rPr>
  </w:style>
  <w:style w:type="paragraph" w:styleId="Footer">
    <w:name w:val="footer"/>
    <w:basedOn w:val="Normal"/>
    <w:link w:val="FooterChar"/>
    <w:rsid w:val="00A844CE"/>
    <w:pPr>
      <w:tabs>
        <w:tab w:val="center" w:pos="4153"/>
        <w:tab w:val="right" w:pos="8306"/>
      </w:tabs>
    </w:pPr>
  </w:style>
  <w:style w:type="character" w:styleId="FooterChar" w:customStyle="1">
    <w:name w:val="Footer Char"/>
    <w:basedOn w:val="DefaultParagraphFont"/>
    <w:link w:val="Footer"/>
    <w:locked/>
    <w:rsid w:val="00A844CE"/>
    <w:rPr>
      <w:rFonts w:ascii="Times New Roman" w:hAnsi="Times New Roman" w:cs="Times New Roman"/>
      <w:sz w:val="24"/>
      <w:szCs w:val="24"/>
      <w:lang w:val="en-GB"/>
    </w:rPr>
  </w:style>
  <w:style w:type="paragraph" w:styleId="Rekvizitas" w:customStyle="1">
    <w:name w:val="Rekvizitas"/>
    <w:uiPriority w:val="99"/>
    <w:rsid w:val="00A844CE"/>
    <w:pPr>
      <w:jc w:val="center"/>
    </w:pPr>
    <w:rPr>
      <w:rFonts w:ascii="Times New Roman" w:hAnsi="Times New Roman" w:eastAsia="Times New Roman"/>
      <w:lang w:val="en-GB" w:eastAsia="en-US"/>
    </w:rPr>
  </w:style>
  <w:style w:type="character" w:styleId="FollowedHyperlink">
    <w:name w:val="FollowedHyperlink"/>
    <w:basedOn w:val="DefaultParagraphFont"/>
    <w:rsid w:val="00A844CE"/>
    <w:rPr>
      <w:rFonts w:cs="Times New Roman"/>
      <w:color w:val="auto"/>
      <w:u w:val="none"/>
    </w:rPr>
  </w:style>
  <w:style w:type="character" w:styleId="Hyperlink">
    <w:name w:val="Hyperlink"/>
    <w:basedOn w:val="DefaultParagraphFont"/>
    <w:rsid w:val="00A844CE"/>
    <w:rPr>
      <w:rFonts w:cs="Times New Roman"/>
      <w:color w:val="auto"/>
      <w:u w:val="none"/>
    </w:rPr>
  </w:style>
  <w:style w:type="paragraph" w:styleId="SLONormal" w:customStyle="1">
    <w:name w:val="SLO Normal"/>
    <w:link w:val="SLONormalChar"/>
    <w:uiPriority w:val="99"/>
    <w:rsid w:val="00A844CE"/>
    <w:pPr>
      <w:spacing w:before="120" w:after="120"/>
      <w:jc w:val="both"/>
    </w:pPr>
    <w:rPr>
      <w:rFonts w:ascii="Times New Roman" w:hAnsi="Times New Roman" w:eastAsia="Times New Roman"/>
      <w:kern w:val="24"/>
      <w:sz w:val="22"/>
      <w:szCs w:val="22"/>
      <w:lang w:val="en-GB" w:eastAsia="en-US"/>
    </w:rPr>
  </w:style>
  <w:style w:type="character" w:styleId="SLONormalChar" w:customStyle="1">
    <w:name w:val="SLO Normal Char"/>
    <w:basedOn w:val="DefaultParagraphFont"/>
    <w:link w:val="SLONormal"/>
    <w:uiPriority w:val="99"/>
    <w:locked/>
    <w:rsid w:val="00A844CE"/>
    <w:rPr>
      <w:rFonts w:ascii="Times New Roman" w:hAnsi="Times New Roman" w:eastAsia="Times New Roman"/>
      <w:kern w:val="24"/>
      <w:sz w:val="22"/>
      <w:szCs w:val="22"/>
      <w:lang w:val="en-GB" w:eastAsia="en-US" w:bidi="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
    <w:basedOn w:val="Normal"/>
    <w:link w:val="ListParagraphChar"/>
    <w:uiPriority w:val="34"/>
    <w:qFormat/>
    <w:rsid w:val="00A844CE"/>
    <w:pPr>
      <w:ind w:left="720"/>
    </w:pPr>
  </w:style>
  <w:style w:type="paragraph" w:styleId="BodyText2">
    <w:name w:val="Body Text 2"/>
    <w:basedOn w:val="Normal"/>
    <w:link w:val="BodyText2Char"/>
    <w:uiPriority w:val="99"/>
    <w:rsid w:val="008900E9"/>
    <w:pPr>
      <w:jc w:val="both"/>
    </w:pPr>
    <w:rPr>
      <w:rFonts w:ascii="Garamond" w:hAnsi="Garamond" w:cs="Garamond"/>
      <w:lang w:val="de-DE"/>
    </w:rPr>
  </w:style>
  <w:style w:type="character" w:styleId="BodyText2Char" w:customStyle="1">
    <w:name w:val="Body Text 2 Char"/>
    <w:basedOn w:val="DefaultParagraphFont"/>
    <w:link w:val="BodyText2"/>
    <w:uiPriority w:val="99"/>
    <w:locked/>
    <w:rsid w:val="008900E9"/>
    <w:rPr>
      <w:rFonts w:ascii="Garamond" w:hAnsi="Garamond" w:cs="Garamond"/>
      <w:sz w:val="20"/>
      <w:szCs w:val="20"/>
      <w:lang w:val="de-DE"/>
    </w:rPr>
  </w:style>
  <w:style w:type="character" w:styleId="CommentReference">
    <w:name w:val="annotation reference"/>
    <w:basedOn w:val="DefaultParagraphFont"/>
    <w:uiPriority w:val="99"/>
    <w:semiHidden/>
    <w:rsid w:val="00D075E1"/>
    <w:rPr>
      <w:rFonts w:cs="Times New Roman"/>
      <w:sz w:val="16"/>
      <w:szCs w:val="16"/>
    </w:rPr>
  </w:style>
  <w:style w:type="paragraph" w:styleId="CommentText">
    <w:name w:val="annotation text"/>
    <w:basedOn w:val="Normal"/>
    <w:link w:val="CommentTextChar"/>
    <w:semiHidden/>
    <w:rsid w:val="00D075E1"/>
    <w:rPr>
      <w:sz w:val="20"/>
      <w:szCs w:val="20"/>
    </w:rPr>
  </w:style>
  <w:style w:type="character" w:styleId="CommentTextChar" w:customStyle="1">
    <w:name w:val="Comment Text Char"/>
    <w:basedOn w:val="DefaultParagraphFont"/>
    <w:link w:val="CommentText"/>
    <w:locked/>
    <w:rsid w:val="00D075E1"/>
    <w:rPr>
      <w:rFonts w:ascii="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rsid w:val="00D075E1"/>
    <w:rPr>
      <w:b/>
      <w:bCs/>
    </w:rPr>
  </w:style>
  <w:style w:type="character" w:styleId="CommentSubjectChar" w:customStyle="1">
    <w:name w:val="Comment Subject Char"/>
    <w:basedOn w:val="CommentTextChar"/>
    <w:link w:val="CommentSubject"/>
    <w:uiPriority w:val="99"/>
    <w:locked/>
    <w:rsid w:val="00D075E1"/>
    <w:rPr>
      <w:rFonts w:ascii="Times New Roman" w:hAnsi="Times New Roman" w:cs="Times New Roman"/>
      <w:b/>
      <w:bCs/>
      <w:sz w:val="20"/>
      <w:szCs w:val="20"/>
      <w:lang w:val="en-GB"/>
    </w:rPr>
  </w:style>
  <w:style w:type="paragraph" w:styleId="Tekstas" w:customStyle="1">
    <w:name w:val="Tekstas"/>
    <w:uiPriority w:val="99"/>
    <w:rsid w:val="00310204"/>
    <w:pPr>
      <w:tabs>
        <w:tab w:val="left" w:pos="6804"/>
      </w:tabs>
      <w:ind w:firstLine="238"/>
    </w:pPr>
    <w:rPr>
      <w:rFonts w:ascii="Times New Roman" w:hAnsi="Times New Roman" w:eastAsia="Times New Roman"/>
      <w:color w:val="000000"/>
      <w:sz w:val="24"/>
      <w:szCs w:val="24"/>
      <w:lang w:val="en-GB" w:eastAsia="en-US"/>
    </w:rPr>
  </w:style>
  <w:style w:type="paragraph" w:styleId="BodyTextIndent">
    <w:name w:val="Body Text Indent"/>
    <w:basedOn w:val="Normal"/>
    <w:link w:val="BodyTextIndentChar"/>
    <w:uiPriority w:val="99"/>
    <w:rsid w:val="007B4F20"/>
    <w:pPr>
      <w:spacing w:after="120"/>
      <w:ind w:left="283"/>
    </w:pPr>
  </w:style>
  <w:style w:type="character" w:styleId="BodyTextIndentChar" w:customStyle="1">
    <w:name w:val="Body Text Indent Char"/>
    <w:basedOn w:val="DefaultParagraphFont"/>
    <w:link w:val="BodyTextIndent"/>
    <w:uiPriority w:val="99"/>
    <w:locked/>
    <w:rsid w:val="007B4F20"/>
    <w:rPr>
      <w:rFonts w:ascii="Times New Roman" w:hAnsi="Times New Roman" w:cs="Times New Roman"/>
      <w:sz w:val="24"/>
      <w:szCs w:val="24"/>
      <w:lang w:val="en-GB"/>
    </w:rPr>
  </w:style>
  <w:style w:type="paragraph" w:styleId="BodyText">
    <w:name w:val="Body Text"/>
    <w:basedOn w:val="Normal"/>
    <w:link w:val="BodyTextChar"/>
    <w:rsid w:val="007B4F20"/>
    <w:pPr>
      <w:spacing w:after="120"/>
    </w:pPr>
  </w:style>
  <w:style w:type="character" w:styleId="BodyTextChar" w:customStyle="1">
    <w:name w:val="Body Text Char"/>
    <w:basedOn w:val="DefaultParagraphFont"/>
    <w:link w:val="BodyText"/>
    <w:locked/>
    <w:rsid w:val="007B4F20"/>
    <w:rPr>
      <w:rFonts w:ascii="Times New Roman" w:hAnsi="Times New Roman" w:cs="Times New Roman"/>
      <w:sz w:val="24"/>
      <w:szCs w:val="24"/>
      <w:lang w:val="en-GB"/>
    </w:rPr>
  </w:style>
  <w:style w:type="paragraph" w:styleId="antraste" w:customStyle="1">
    <w:name w:val="antraste"/>
    <w:uiPriority w:val="99"/>
    <w:rsid w:val="007B4F20"/>
    <w:rPr>
      <w:rFonts w:ascii="Times New Roman" w:hAnsi="Times New Roman" w:eastAsia="Times New Roman"/>
      <w:b/>
      <w:bCs/>
      <w:caps/>
      <w:sz w:val="24"/>
      <w:szCs w:val="24"/>
      <w:lang w:val="en-GB" w:eastAsia="en-US"/>
    </w:rPr>
  </w:style>
  <w:style w:type="paragraph" w:styleId="Filialas" w:customStyle="1">
    <w:name w:val="Filialas"/>
    <w:uiPriority w:val="99"/>
    <w:rsid w:val="007B4F20"/>
    <w:pPr>
      <w:spacing w:before="120" w:line="960" w:lineRule="auto"/>
      <w:jc w:val="center"/>
    </w:pPr>
    <w:rPr>
      <w:rFonts w:ascii="Times New Roman" w:hAnsi="Times New Roman" w:eastAsia="Times New Roman"/>
      <w:b/>
      <w:bCs/>
      <w:caps/>
      <w:lang w:val="en-GB" w:eastAsia="en-US"/>
    </w:rPr>
  </w:style>
  <w:style w:type="paragraph" w:styleId="NormalWeb">
    <w:name w:val="Normal (Web)"/>
    <w:basedOn w:val="Normal"/>
    <w:uiPriority w:val="99"/>
    <w:rsid w:val="007B4F20"/>
    <w:pPr>
      <w:spacing w:before="100" w:beforeAutospacing="1" w:after="100" w:afterAutospacing="1"/>
    </w:pPr>
    <w:rPr>
      <w:rFonts w:ascii="Arial" w:hAnsi="Arial" w:cs="Arial"/>
      <w:color w:val="000000"/>
      <w:sz w:val="14"/>
      <w:szCs w:val="14"/>
      <w:lang w:eastAsia="lt-LT"/>
    </w:rPr>
  </w:style>
  <w:style w:type="character" w:styleId="PageNumber">
    <w:name w:val="page number"/>
    <w:basedOn w:val="DefaultParagraphFont"/>
    <w:uiPriority w:val="99"/>
    <w:rsid w:val="007B4F20"/>
    <w:rPr>
      <w:rFonts w:cs="Times New Roman"/>
    </w:rPr>
  </w:style>
  <w:style w:type="paragraph" w:styleId="BodyTextIndent2">
    <w:name w:val="Body Text Indent 2"/>
    <w:basedOn w:val="Normal"/>
    <w:link w:val="BodyTextIndent2Char"/>
    <w:uiPriority w:val="99"/>
    <w:rsid w:val="007B4F20"/>
    <w:pPr>
      <w:ind w:firstLine="540"/>
      <w:jc w:val="both"/>
    </w:pPr>
  </w:style>
  <w:style w:type="character" w:styleId="BodyTextIndent2Char" w:customStyle="1">
    <w:name w:val="Body Text Indent 2 Char"/>
    <w:basedOn w:val="DefaultParagraphFont"/>
    <w:link w:val="BodyTextIndent2"/>
    <w:uiPriority w:val="99"/>
    <w:locked/>
    <w:rsid w:val="007B4F20"/>
    <w:rPr>
      <w:rFonts w:ascii="Times New Roman" w:hAnsi="Times New Roman" w:cs="Times New Roman"/>
      <w:sz w:val="24"/>
      <w:szCs w:val="24"/>
    </w:rPr>
  </w:style>
  <w:style w:type="paragraph" w:styleId="Char" w:customStyle="1">
    <w:name w:val="Char"/>
    <w:basedOn w:val="Normal"/>
    <w:uiPriority w:val="99"/>
    <w:rsid w:val="007B4F20"/>
    <w:pPr>
      <w:spacing w:after="160" w:line="240" w:lineRule="exact"/>
    </w:pPr>
    <w:rPr>
      <w:rFonts w:ascii="Tahoma" w:hAnsi="Tahoma" w:cs="Tahoma"/>
      <w:sz w:val="20"/>
      <w:szCs w:val="20"/>
    </w:rPr>
  </w:style>
  <w:style w:type="paragraph" w:styleId="tekstas0" w:customStyle="1">
    <w:name w:val="tekstas"/>
    <w:basedOn w:val="Normal"/>
    <w:uiPriority w:val="99"/>
    <w:rsid w:val="007B4F20"/>
    <w:pPr>
      <w:ind w:firstLine="720"/>
      <w:jc w:val="both"/>
    </w:pPr>
  </w:style>
  <w:style w:type="paragraph" w:styleId="BodyTextIndent3">
    <w:name w:val="Body Text Indent 3"/>
    <w:basedOn w:val="Normal"/>
    <w:link w:val="BodyTextIndent3Char"/>
    <w:uiPriority w:val="99"/>
    <w:rsid w:val="007B4F20"/>
    <w:pPr>
      <w:spacing w:after="120"/>
      <w:ind w:left="283"/>
    </w:pPr>
    <w:rPr>
      <w:sz w:val="16"/>
      <w:szCs w:val="16"/>
    </w:rPr>
  </w:style>
  <w:style w:type="character" w:styleId="BodyTextIndent3Char" w:customStyle="1">
    <w:name w:val="Body Text Indent 3 Char"/>
    <w:basedOn w:val="DefaultParagraphFont"/>
    <w:link w:val="BodyTextIndent3"/>
    <w:uiPriority w:val="99"/>
    <w:locked/>
    <w:rsid w:val="007B4F20"/>
    <w:rPr>
      <w:rFonts w:ascii="Times New Roman" w:hAnsi="Times New Roman" w:cs="Times New Roman"/>
      <w:sz w:val="16"/>
      <w:szCs w:val="16"/>
    </w:rPr>
  </w:style>
  <w:style w:type="paragraph" w:styleId="BodyText3">
    <w:name w:val="Body Text 3"/>
    <w:basedOn w:val="Normal"/>
    <w:link w:val="BodyText3Char"/>
    <w:uiPriority w:val="99"/>
    <w:rsid w:val="007B4F20"/>
    <w:pPr>
      <w:spacing w:after="120"/>
    </w:pPr>
    <w:rPr>
      <w:sz w:val="16"/>
      <w:szCs w:val="16"/>
    </w:rPr>
  </w:style>
  <w:style w:type="character" w:styleId="BodyText3Char" w:customStyle="1">
    <w:name w:val="Body Text 3 Char"/>
    <w:basedOn w:val="DefaultParagraphFont"/>
    <w:link w:val="BodyText3"/>
    <w:uiPriority w:val="99"/>
    <w:locked/>
    <w:rsid w:val="007B4F20"/>
    <w:rPr>
      <w:rFonts w:ascii="Times New Roman" w:hAnsi="Times New Roman" w:cs="Times New Roman"/>
      <w:sz w:val="16"/>
      <w:szCs w:val="16"/>
    </w:rPr>
  </w:style>
  <w:style w:type="paragraph" w:styleId="Pagrindinistekstas1" w:customStyle="1">
    <w:name w:val="Pagrindinis tekstas1"/>
    <w:uiPriority w:val="99"/>
    <w:rsid w:val="007B4F20"/>
    <w:pPr>
      <w:autoSpaceDE w:val="0"/>
      <w:autoSpaceDN w:val="0"/>
      <w:adjustRightInd w:val="0"/>
      <w:ind w:firstLine="312"/>
      <w:jc w:val="both"/>
    </w:pPr>
    <w:rPr>
      <w:rFonts w:ascii="TimesLT" w:hAnsi="TimesLT" w:eastAsia="Times New Roman" w:cs="TimesLT"/>
      <w:lang w:val="en-US" w:eastAsia="en-US"/>
    </w:rPr>
  </w:style>
  <w:style w:type="paragraph" w:styleId="CentrBoldm" w:customStyle="1">
    <w:name w:val="CentrBoldm"/>
    <w:basedOn w:val="Normal"/>
    <w:uiPriority w:val="99"/>
    <w:rsid w:val="007B4F20"/>
    <w:pPr>
      <w:autoSpaceDE w:val="0"/>
      <w:autoSpaceDN w:val="0"/>
      <w:adjustRightInd w:val="0"/>
      <w:jc w:val="center"/>
    </w:pPr>
    <w:rPr>
      <w:rFonts w:ascii="TimesLT" w:hAnsi="TimesLT" w:cs="TimesLT"/>
      <w:b/>
      <w:bCs/>
      <w:sz w:val="20"/>
      <w:szCs w:val="20"/>
    </w:rPr>
  </w:style>
  <w:style w:type="paragraph" w:styleId="Patvirtinta" w:customStyle="1">
    <w:name w:val="Patvirtinta"/>
    <w:uiPriority w:val="99"/>
    <w:rsid w:val="007B4F20"/>
    <w:pPr>
      <w:tabs>
        <w:tab w:val="left" w:pos="1304"/>
        <w:tab w:val="left" w:pos="1457"/>
        <w:tab w:val="left" w:pos="1604"/>
        <w:tab w:val="left" w:pos="1757"/>
      </w:tabs>
      <w:autoSpaceDE w:val="0"/>
      <w:autoSpaceDN w:val="0"/>
      <w:adjustRightInd w:val="0"/>
      <w:ind w:left="5953"/>
    </w:pPr>
    <w:rPr>
      <w:rFonts w:ascii="TimesLT" w:hAnsi="TimesLT" w:eastAsia="Times New Roman" w:cs="TimesLT"/>
      <w:lang w:val="en-US" w:eastAsia="en-US"/>
    </w:rPr>
  </w:style>
  <w:style w:type="paragraph" w:styleId="Char1" w:customStyle="1">
    <w:name w:val="Char1"/>
    <w:basedOn w:val="Normal"/>
    <w:uiPriority w:val="99"/>
    <w:rsid w:val="007B4F20"/>
    <w:pPr>
      <w:spacing w:after="160" w:line="240" w:lineRule="exact"/>
    </w:pPr>
    <w:rPr>
      <w:rFonts w:ascii="Tahoma" w:hAnsi="Tahoma" w:cs="Tahoma"/>
      <w:sz w:val="20"/>
      <w:szCs w:val="20"/>
    </w:rPr>
  </w:style>
  <w:style w:type="paragraph" w:styleId="MAZAS" w:customStyle="1">
    <w:name w:val="MAZAS"/>
    <w:uiPriority w:val="99"/>
    <w:rsid w:val="007B4F20"/>
    <w:pPr>
      <w:autoSpaceDE w:val="0"/>
      <w:autoSpaceDN w:val="0"/>
      <w:adjustRightInd w:val="0"/>
      <w:ind w:firstLine="312"/>
      <w:jc w:val="both"/>
    </w:pPr>
    <w:rPr>
      <w:rFonts w:ascii="TimesLT" w:hAnsi="TimesLT" w:eastAsia="Times New Roman" w:cs="TimesLT"/>
      <w:color w:val="000000"/>
      <w:sz w:val="8"/>
      <w:szCs w:val="8"/>
      <w:lang w:val="en-US" w:eastAsia="en-US"/>
    </w:rPr>
  </w:style>
  <w:style w:type="paragraph" w:styleId="centrboldm0" w:customStyle="1">
    <w:name w:val="centrboldm"/>
    <w:basedOn w:val="Normal"/>
    <w:uiPriority w:val="99"/>
    <w:rsid w:val="007B4F20"/>
    <w:pPr>
      <w:autoSpaceDE w:val="0"/>
      <w:autoSpaceDN w:val="0"/>
      <w:jc w:val="center"/>
    </w:pPr>
    <w:rPr>
      <w:rFonts w:ascii="TimesLT" w:hAnsi="TimesLT" w:cs="TimesLT"/>
      <w:b/>
      <w:bCs/>
      <w:sz w:val="20"/>
      <w:szCs w:val="20"/>
      <w:lang w:eastAsia="lt-LT"/>
    </w:rPr>
  </w:style>
  <w:style w:type="paragraph" w:styleId="1" w:customStyle="1">
    <w:name w:val="Стиль1"/>
    <w:basedOn w:val="Normal"/>
    <w:uiPriority w:val="99"/>
    <w:rsid w:val="007B4F20"/>
    <w:pPr>
      <w:jc w:val="center"/>
    </w:pPr>
    <w:rPr>
      <w:lang w:val="ru-RU"/>
    </w:rPr>
  </w:style>
  <w:style w:type="paragraph" w:styleId="TOC1">
    <w:name w:val="toc 1"/>
    <w:basedOn w:val="Normal"/>
    <w:next w:val="Normal"/>
    <w:autoRedefine/>
    <w:rsid w:val="008A1136"/>
    <w:pPr>
      <w:widowControl w:val="0"/>
      <w:tabs>
        <w:tab w:val="left" w:pos="360"/>
        <w:tab w:val="left" w:pos="540"/>
        <w:tab w:val="right" w:leader="dot" w:pos="9639"/>
      </w:tabs>
      <w:ind w:right="-1"/>
      <w:jc w:val="both"/>
    </w:pPr>
    <w:rPr>
      <w:caps/>
      <w:noProof/>
      <w:lang w:eastAsia="lt-LT"/>
    </w:rPr>
  </w:style>
  <w:style w:type="paragraph" w:styleId="Subtitle">
    <w:name w:val="Subtitle"/>
    <w:basedOn w:val="Normal"/>
    <w:link w:val="SubtitleChar"/>
    <w:uiPriority w:val="99"/>
    <w:qFormat/>
    <w:rsid w:val="007B4F20"/>
    <w:rPr>
      <w:u w:val="single"/>
      <w:lang w:val="en-US"/>
    </w:rPr>
  </w:style>
  <w:style w:type="character" w:styleId="SubtitleChar" w:customStyle="1">
    <w:name w:val="Subtitle Char"/>
    <w:basedOn w:val="DefaultParagraphFont"/>
    <w:link w:val="Subtitle"/>
    <w:uiPriority w:val="99"/>
    <w:locked/>
    <w:rsid w:val="007B4F20"/>
    <w:rPr>
      <w:rFonts w:ascii="Times New Roman" w:hAnsi="Times New Roman" w:cs="Times New Roman"/>
      <w:sz w:val="24"/>
      <w:szCs w:val="24"/>
      <w:u w:val="single"/>
      <w:lang w:val="en-US"/>
    </w:rPr>
  </w:style>
  <w:style w:type="paragraph" w:styleId="HTMLPreformatted">
    <w:name w:val="HTML Preformatted"/>
    <w:basedOn w:val="Normal"/>
    <w:link w:val="HTMLPreformattedChar"/>
    <w:uiPriority w:val="99"/>
    <w:rsid w:val="007B4F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styleId="HTMLPreformattedChar" w:customStyle="1">
    <w:name w:val="HTML Preformatted Char"/>
    <w:basedOn w:val="DefaultParagraphFont"/>
    <w:link w:val="HTMLPreformatted"/>
    <w:uiPriority w:val="99"/>
    <w:locked/>
    <w:rsid w:val="007B4F20"/>
    <w:rPr>
      <w:rFonts w:ascii="Courier New" w:hAnsi="Courier New" w:cs="Courier New"/>
      <w:sz w:val="20"/>
      <w:szCs w:val="20"/>
      <w:lang w:val="en-US"/>
    </w:rPr>
  </w:style>
  <w:style w:type="character" w:styleId="FontStyle15" w:customStyle="1">
    <w:name w:val="Font Style15"/>
    <w:basedOn w:val="DefaultParagraphFont"/>
    <w:uiPriority w:val="99"/>
    <w:rsid w:val="007B4F20"/>
    <w:rPr>
      <w:rFonts w:ascii="Times New Roman" w:hAnsi="Times New Roman" w:cs="Times New Roman"/>
      <w:sz w:val="20"/>
      <w:szCs w:val="20"/>
    </w:rPr>
  </w:style>
  <w:style w:type="paragraph" w:styleId="Style1" w:customStyle="1">
    <w:name w:val="Style1"/>
    <w:basedOn w:val="Normal"/>
    <w:uiPriority w:val="99"/>
    <w:rsid w:val="007B4F20"/>
    <w:pPr>
      <w:widowControl w:val="0"/>
      <w:autoSpaceDE w:val="0"/>
      <w:autoSpaceDN w:val="0"/>
      <w:adjustRightInd w:val="0"/>
      <w:spacing w:line="261" w:lineRule="exact"/>
      <w:jc w:val="both"/>
    </w:pPr>
    <w:rPr>
      <w:lang w:eastAsia="lt-LT"/>
    </w:rPr>
  </w:style>
  <w:style w:type="paragraph" w:styleId="PlainText">
    <w:name w:val="Plain Text"/>
    <w:basedOn w:val="Normal"/>
    <w:link w:val="PlainTextChar"/>
    <w:uiPriority w:val="99"/>
    <w:rsid w:val="007B4F20"/>
    <w:rPr>
      <w:rFonts w:ascii="Consolas" w:hAnsi="Consolas" w:cs="Consolas"/>
      <w:sz w:val="20"/>
      <w:szCs w:val="20"/>
      <w:lang w:eastAsia="lt-LT"/>
    </w:rPr>
  </w:style>
  <w:style w:type="character" w:styleId="PlainTextChar" w:customStyle="1">
    <w:name w:val="Plain Text Char"/>
    <w:basedOn w:val="DefaultParagraphFont"/>
    <w:link w:val="PlainText"/>
    <w:uiPriority w:val="99"/>
    <w:locked/>
    <w:rsid w:val="007B4F20"/>
    <w:rPr>
      <w:rFonts w:ascii="Consolas" w:hAnsi="Consolas" w:cs="Consolas"/>
      <w:sz w:val="20"/>
      <w:szCs w:val="20"/>
      <w:lang w:eastAsia="lt-LT"/>
    </w:rPr>
  </w:style>
  <w:style w:type="paragraph" w:styleId="LentaCENTR" w:customStyle="1">
    <w:name w:val="Lenta CENTR"/>
    <w:basedOn w:val="Pagrindinistekstas1"/>
    <w:uiPriority w:val="99"/>
    <w:rsid w:val="007B4F20"/>
    <w:pPr>
      <w:suppressAutoHyphens/>
      <w:spacing w:line="298" w:lineRule="auto"/>
      <w:ind w:firstLine="0"/>
      <w:jc w:val="center"/>
      <w:textAlignment w:val="center"/>
    </w:pPr>
    <w:rPr>
      <w:rFonts w:ascii="Times New Roman" w:hAnsi="Times New Roman" w:cs="Times New Roman"/>
      <w:color w:val="000000"/>
      <w:lang w:eastAsia="lt-LT"/>
    </w:rPr>
  </w:style>
  <w:style w:type="paragraph" w:styleId="TableText" w:customStyle="1">
    <w:name w:val="Table Text"/>
    <w:basedOn w:val="Normal"/>
    <w:uiPriority w:val="99"/>
    <w:rsid w:val="007B4F20"/>
    <w:pPr>
      <w:keepLines/>
    </w:pPr>
    <w:rPr>
      <w:rFonts w:ascii="Book Antiqua" w:hAnsi="Book Antiqua" w:cs="Book Antiqua"/>
      <w:sz w:val="16"/>
      <w:szCs w:val="16"/>
      <w:lang w:val="en-US"/>
    </w:rPr>
  </w:style>
  <w:style w:type="paragraph" w:styleId="TableHeading" w:customStyle="1">
    <w:name w:val="Table Heading"/>
    <w:basedOn w:val="TableText"/>
    <w:uiPriority w:val="99"/>
    <w:rsid w:val="007B4F20"/>
  </w:style>
  <w:style w:type="paragraph" w:styleId="TOC2">
    <w:name w:val="toc 2"/>
    <w:basedOn w:val="Normal"/>
    <w:next w:val="Normal"/>
    <w:autoRedefine/>
    <w:semiHidden/>
    <w:rsid w:val="007B4F20"/>
    <w:pPr>
      <w:spacing w:after="100"/>
      <w:ind w:left="240"/>
    </w:pPr>
  </w:style>
  <w:style w:type="paragraph" w:styleId="Priedas" w:customStyle="1">
    <w:name w:val="Priedas"/>
    <w:basedOn w:val="Normal"/>
    <w:uiPriority w:val="99"/>
    <w:rsid w:val="007B4F20"/>
    <w:pPr>
      <w:jc w:val="both"/>
    </w:pPr>
  </w:style>
  <w:style w:type="character" w:styleId="BookTitle">
    <w:name w:val="Book Title"/>
    <w:basedOn w:val="DefaultParagraphFont"/>
    <w:uiPriority w:val="99"/>
    <w:qFormat/>
    <w:rsid w:val="007B4F20"/>
    <w:rPr>
      <w:rFonts w:cs="Times New Roman"/>
      <w:b/>
      <w:bCs/>
      <w:smallCaps/>
      <w:spacing w:val="5"/>
    </w:rPr>
  </w:style>
  <w:style w:type="character" w:styleId="Strong">
    <w:name w:val="Strong"/>
    <w:basedOn w:val="DefaultParagraphFont"/>
    <w:qFormat/>
    <w:rsid w:val="007B4F20"/>
    <w:rPr>
      <w:rFonts w:cs="Times New Roman"/>
      <w:b/>
      <w:bCs/>
    </w:rPr>
  </w:style>
  <w:style w:type="character" w:styleId="LineNumber">
    <w:name w:val="line number"/>
    <w:basedOn w:val="DefaultParagraphFont"/>
    <w:uiPriority w:val="99"/>
    <w:rsid w:val="007B4F20"/>
    <w:rPr>
      <w:rFonts w:cs="Times New Roman"/>
    </w:rPr>
  </w:style>
  <w:style w:type="paragraph" w:styleId="ListBullet">
    <w:name w:val="List Bullet"/>
    <w:basedOn w:val="Normal"/>
    <w:uiPriority w:val="99"/>
    <w:rsid w:val="007B4F20"/>
    <w:pPr>
      <w:tabs>
        <w:tab w:val="num" w:pos="360"/>
      </w:tabs>
      <w:ind w:left="360" w:hanging="360"/>
    </w:pPr>
    <w:rPr>
      <w:lang w:eastAsia="lt-LT"/>
    </w:rPr>
  </w:style>
  <w:style w:type="table" w:styleId="TableGrid">
    <w:name w:val="Table Grid"/>
    <w:basedOn w:val="TableNormal"/>
    <w:uiPriority w:val="39"/>
    <w:rsid w:val="007B4F20"/>
    <w:rPr>
      <w:rFonts w:ascii="Times New Roman" w:hAnsi="Times New Roman" w:eastAsia="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Point1" w:customStyle="1">
    <w:name w:val="Point 1"/>
    <w:basedOn w:val="Normal"/>
    <w:uiPriority w:val="99"/>
    <w:rsid w:val="007B4F20"/>
    <w:pPr>
      <w:spacing w:before="120" w:after="120"/>
      <w:ind w:left="1418" w:hanging="567"/>
      <w:jc w:val="both"/>
    </w:pPr>
    <w:rPr>
      <w:lang w:eastAsia="lt-LT"/>
    </w:rPr>
  </w:style>
  <w:style w:type="paragraph" w:styleId="FootnoteText">
    <w:name w:val="footnote text"/>
    <w:basedOn w:val="Normal"/>
    <w:link w:val="FootnoteTextChar"/>
    <w:uiPriority w:val="99"/>
    <w:semiHidden/>
    <w:rsid w:val="007B4F20"/>
    <w:rPr>
      <w:sz w:val="20"/>
      <w:szCs w:val="20"/>
    </w:rPr>
  </w:style>
  <w:style w:type="character" w:styleId="FootnoteTextChar" w:customStyle="1">
    <w:name w:val="Footnote Text Char"/>
    <w:basedOn w:val="DefaultParagraphFont"/>
    <w:link w:val="FootnoteText"/>
    <w:uiPriority w:val="99"/>
    <w:locked/>
    <w:rsid w:val="007B4F20"/>
    <w:rPr>
      <w:rFonts w:ascii="Times New Roman" w:hAnsi="Times New Roman" w:cs="Times New Roman"/>
      <w:sz w:val="20"/>
      <w:szCs w:val="20"/>
    </w:rPr>
  </w:style>
  <w:style w:type="character" w:styleId="FootnoteReference">
    <w:name w:val="footnote reference"/>
    <w:basedOn w:val="DefaultParagraphFont"/>
    <w:uiPriority w:val="99"/>
    <w:semiHidden/>
    <w:rsid w:val="007B4F20"/>
    <w:rPr>
      <w:rFonts w:cs="Times New Roman"/>
      <w:vertAlign w:val="superscript"/>
    </w:rPr>
  </w:style>
  <w:style w:type="paragraph" w:styleId="3" w:customStyle="1">
    <w:name w:val="Стиль3"/>
    <w:basedOn w:val="Normal"/>
    <w:uiPriority w:val="99"/>
    <w:rsid w:val="008E0EB2"/>
    <w:pPr>
      <w:jc w:val="center"/>
    </w:pPr>
  </w:style>
  <w:style w:type="paragraph" w:styleId="centrbold" w:customStyle="1">
    <w:name w:val="centrbold"/>
    <w:basedOn w:val="Normal"/>
    <w:uiPriority w:val="99"/>
    <w:rsid w:val="008E0EB2"/>
    <w:pPr>
      <w:spacing w:before="100" w:beforeAutospacing="1" w:after="100" w:afterAutospacing="1"/>
    </w:pPr>
    <w:rPr>
      <w:rFonts w:eastAsia="Calibri"/>
      <w:color w:val="000000"/>
      <w:lang w:eastAsia="lt-LT"/>
    </w:rPr>
  </w:style>
  <w:style w:type="paragraph" w:styleId="patvirtinta0" w:customStyle="1">
    <w:name w:val="patvirtinta"/>
    <w:basedOn w:val="Normal"/>
    <w:uiPriority w:val="99"/>
    <w:rsid w:val="008E0EB2"/>
    <w:pPr>
      <w:spacing w:before="100" w:beforeAutospacing="1" w:after="100" w:afterAutospacing="1"/>
    </w:pPr>
    <w:rPr>
      <w:rFonts w:eastAsia="Calibri"/>
      <w:color w:val="000000"/>
      <w:lang w:eastAsia="lt-LT"/>
    </w:rPr>
  </w:style>
  <w:style w:type="character" w:styleId="apple-style-span" w:customStyle="1">
    <w:name w:val="apple-style-span"/>
    <w:basedOn w:val="DefaultParagraphFont"/>
    <w:uiPriority w:val="99"/>
    <w:rsid w:val="008E0EB2"/>
    <w:rPr>
      <w:rFonts w:cs="Times New Roman"/>
    </w:rPr>
  </w:style>
  <w:style w:type="character" w:styleId="apple-converted-space" w:customStyle="1">
    <w:name w:val="apple-converted-space"/>
    <w:basedOn w:val="DefaultParagraphFont"/>
    <w:uiPriority w:val="99"/>
    <w:rsid w:val="008E0EB2"/>
    <w:rPr>
      <w:rFonts w:cs="Times New Roman"/>
    </w:rPr>
  </w:style>
  <w:style w:type="character" w:styleId="Emphasis">
    <w:name w:val="Emphasis"/>
    <w:basedOn w:val="DefaultParagraphFont"/>
    <w:qFormat/>
    <w:rsid w:val="00AC6FAB"/>
    <w:rPr>
      <w:rFonts w:cs="Times New Roman"/>
      <w:i/>
      <w:iCs/>
    </w:rPr>
  </w:style>
  <w:style w:type="paragraph" w:styleId="TOCHeading">
    <w:name w:val="TOC Heading"/>
    <w:basedOn w:val="Heading1"/>
    <w:next w:val="Normal"/>
    <w:uiPriority w:val="99"/>
    <w:qFormat/>
    <w:rsid w:val="00AC6FAB"/>
    <w:pPr>
      <w:keepLines/>
      <w:spacing w:before="480" w:line="276" w:lineRule="auto"/>
      <w:outlineLvl w:val="9"/>
    </w:pPr>
    <w:rPr>
      <w:rFonts w:ascii="Cambria" w:hAnsi="Cambria" w:cs="Cambria"/>
      <w:b/>
      <w:bCs/>
      <w:color w:val="365F91"/>
      <w:sz w:val="28"/>
      <w:szCs w:val="28"/>
      <w:lang w:val="en-US"/>
    </w:rPr>
  </w:style>
  <w:style w:type="paragraph" w:styleId="TOC3">
    <w:name w:val="toc 3"/>
    <w:basedOn w:val="Normal"/>
    <w:next w:val="Normal"/>
    <w:autoRedefine/>
    <w:semiHidden/>
    <w:rsid w:val="00AC6FAB"/>
    <w:pPr>
      <w:ind w:left="480"/>
    </w:pPr>
    <w:rPr>
      <w:rFonts w:ascii="Calibri" w:hAnsi="Calibri" w:cs="Calibri"/>
      <w:i/>
      <w:iCs/>
      <w:sz w:val="20"/>
      <w:szCs w:val="20"/>
    </w:rPr>
  </w:style>
  <w:style w:type="paragraph" w:styleId="TOC4">
    <w:name w:val="toc 4"/>
    <w:basedOn w:val="Normal"/>
    <w:next w:val="Normal"/>
    <w:autoRedefine/>
    <w:semiHidden/>
    <w:rsid w:val="00AC6FAB"/>
    <w:pPr>
      <w:ind w:left="720"/>
    </w:pPr>
    <w:rPr>
      <w:rFonts w:ascii="Calibri" w:hAnsi="Calibri" w:cs="Calibri"/>
      <w:sz w:val="18"/>
      <w:szCs w:val="18"/>
    </w:rPr>
  </w:style>
  <w:style w:type="paragraph" w:styleId="TOC5">
    <w:name w:val="toc 5"/>
    <w:basedOn w:val="Normal"/>
    <w:next w:val="Normal"/>
    <w:autoRedefine/>
    <w:semiHidden/>
    <w:rsid w:val="00AC6FAB"/>
    <w:pPr>
      <w:ind w:left="960"/>
    </w:pPr>
    <w:rPr>
      <w:rFonts w:ascii="Calibri" w:hAnsi="Calibri" w:cs="Calibri"/>
      <w:sz w:val="18"/>
      <w:szCs w:val="18"/>
    </w:rPr>
  </w:style>
  <w:style w:type="paragraph" w:styleId="TOC6">
    <w:name w:val="toc 6"/>
    <w:basedOn w:val="Normal"/>
    <w:next w:val="Normal"/>
    <w:autoRedefine/>
    <w:semiHidden/>
    <w:rsid w:val="00AC6FAB"/>
    <w:pPr>
      <w:ind w:left="1200"/>
    </w:pPr>
    <w:rPr>
      <w:rFonts w:ascii="Calibri" w:hAnsi="Calibri" w:cs="Calibri"/>
      <w:sz w:val="18"/>
      <w:szCs w:val="18"/>
    </w:rPr>
  </w:style>
  <w:style w:type="paragraph" w:styleId="TOC7">
    <w:name w:val="toc 7"/>
    <w:basedOn w:val="Normal"/>
    <w:next w:val="Normal"/>
    <w:autoRedefine/>
    <w:semiHidden/>
    <w:rsid w:val="00AC6FAB"/>
    <w:pPr>
      <w:ind w:left="1440"/>
    </w:pPr>
    <w:rPr>
      <w:rFonts w:ascii="Calibri" w:hAnsi="Calibri" w:cs="Calibri"/>
      <w:sz w:val="18"/>
      <w:szCs w:val="18"/>
    </w:rPr>
  </w:style>
  <w:style w:type="paragraph" w:styleId="TOC8">
    <w:name w:val="toc 8"/>
    <w:basedOn w:val="Normal"/>
    <w:next w:val="Normal"/>
    <w:autoRedefine/>
    <w:semiHidden/>
    <w:rsid w:val="00AC6FAB"/>
    <w:pPr>
      <w:ind w:left="1680"/>
    </w:pPr>
    <w:rPr>
      <w:rFonts w:ascii="Calibri" w:hAnsi="Calibri" w:cs="Calibri"/>
      <w:sz w:val="18"/>
      <w:szCs w:val="18"/>
    </w:rPr>
  </w:style>
  <w:style w:type="paragraph" w:styleId="TOC9">
    <w:name w:val="toc 9"/>
    <w:basedOn w:val="Normal"/>
    <w:next w:val="Normal"/>
    <w:autoRedefine/>
    <w:semiHidden/>
    <w:rsid w:val="00AC6FAB"/>
    <w:pPr>
      <w:ind w:left="1920"/>
    </w:pPr>
    <w:rPr>
      <w:rFonts w:ascii="Calibri" w:hAnsi="Calibri" w:cs="Calibri"/>
      <w:sz w:val="18"/>
      <w:szCs w:val="18"/>
    </w:rPr>
  </w:style>
  <w:style w:type="paragraph" w:styleId="Hipersaitas1" w:customStyle="1">
    <w:name w:val="Hipersaitas1"/>
    <w:basedOn w:val="Normal"/>
    <w:uiPriority w:val="99"/>
    <w:rsid w:val="00AC6FAB"/>
    <w:pPr>
      <w:spacing w:before="100" w:beforeAutospacing="1" w:after="100" w:afterAutospacing="1"/>
    </w:pPr>
    <w:rPr>
      <w:lang w:eastAsia="lt-LT"/>
    </w:rPr>
  </w:style>
  <w:style w:type="paragraph" w:styleId="pavadinimas1" w:customStyle="1">
    <w:name w:val="pavadinimas1"/>
    <w:basedOn w:val="Normal"/>
    <w:uiPriority w:val="99"/>
    <w:rsid w:val="00AC6FAB"/>
    <w:pPr>
      <w:spacing w:before="100" w:beforeAutospacing="1" w:after="100" w:afterAutospacing="1"/>
    </w:pPr>
    <w:rPr>
      <w:lang w:eastAsia="lt-LT"/>
    </w:rPr>
  </w:style>
  <w:style w:type="paragraph" w:styleId="istatymas" w:customStyle="1">
    <w:name w:val="istatymas"/>
    <w:basedOn w:val="Normal"/>
    <w:uiPriority w:val="99"/>
    <w:rsid w:val="00AC6FAB"/>
    <w:pPr>
      <w:spacing w:before="100" w:beforeAutospacing="1" w:after="100" w:afterAutospacing="1"/>
    </w:pPr>
    <w:rPr>
      <w:lang w:eastAsia="lt-LT"/>
    </w:rPr>
  </w:style>
  <w:style w:type="paragraph" w:styleId="Pavadinimas10" w:customStyle="1">
    <w:name w:val="Pavadinimas1"/>
    <w:uiPriority w:val="99"/>
    <w:rsid w:val="00AC6FAB"/>
    <w:pPr>
      <w:autoSpaceDE w:val="0"/>
      <w:autoSpaceDN w:val="0"/>
      <w:adjustRightInd w:val="0"/>
      <w:ind w:left="850"/>
    </w:pPr>
    <w:rPr>
      <w:rFonts w:ascii="TimesLT" w:hAnsi="TimesLT" w:eastAsia="Times New Roman" w:cs="TimesLT"/>
      <w:b/>
      <w:bCs/>
      <w:caps/>
      <w:sz w:val="22"/>
      <w:szCs w:val="22"/>
      <w:lang w:val="en-US" w:eastAsia="en-US"/>
    </w:rPr>
  </w:style>
  <w:style w:type="paragraph" w:styleId="Title">
    <w:name w:val="Title"/>
    <w:basedOn w:val="Normal"/>
    <w:link w:val="TitleChar"/>
    <w:uiPriority w:val="99"/>
    <w:qFormat/>
    <w:rsid w:val="00AC6FAB"/>
    <w:pPr>
      <w:jc w:val="center"/>
    </w:pPr>
    <w:rPr>
      <w:rFonts w:ascii="Bookman Old Style" w:hAnsi="Bookman Old Style" w:cs="Bookman Old Style"/>
      <w:b/>
      <w:bCs/>
      <w:sz w:val="28"/>
      <w:szCs w:val="28"/>
    </w:rPr>
  </w:style>
  <w:style w:type="character" w:styleId="TitleChar" w:customStyle="1">
    <w:name w:val="Title Char"/>
    <w:basedOn w:val="DefaultParagraphFont"/>
    <w:link w:val="Title"/>
    <w:uiPriority w:val="99"/>
    <w:locked/>
    <w:rsid w:val="00AC6FAB"/>
    <w:rPr>
      <w:rFonts w:ascii="Bookman Old Style" w:hAnsi="Bookman Old Style" w:cs="Bookman Old Style"/>
      <w:b/>
      <w:bCs/>
      <w:sz w:val="20"/>
      <w:szCs w:val="20"/>
    </w:rPr>
  </w:style>
  <w:style w:type="paragraph" w:styleId="EndnoteText">
    <w:name w:val="endnote text"/>
    <w:basedOn w:val="Normal"/>
    <w:link w:val="EndnoteTextChar"/>
    <w:uiPriority w:val="99"/>
    <w:semiHidden/>
    <w:rsid w:val="00AC6FAB"/>
    <w:rPr>
      <w:sz w:val="20"/>
      <w:szCs w:val="20"/>
    </w:rPr>
  </w:style>
  <w:style w:type="character" w:styleId="EndnoteTextChar" w:customStyle="1">
    <w:name w:val="Endnote Text Char"/>
    <w:basedOn w:val="DefaultParagraphFont"/>
    <w:link w:val="EndnoteText"/>
    <w:uiPriority w:val="99"/>
    <w:locked/>
    <w:rsid w:val="00AC6FAB"/>
    <w:rPr>
      <w:rFonts w:ascii="Times New Roman" w:hAnsi="Times New Roman" w:cs="Times New Roman"/>
      <w:sz w:val="20"/>
      <w:szCs w:val="20"/>
    </w:rPr>
  </w:style>
  <w:style w:type="character" w:styleId="EndnoteReference">
    <w:name w:val="endnote reference"/>
    <w:basedOn w:val="DefaultParagraphFont"/>
    <w:uiPriority w:val="99"/>
    <w:semiHidden/>
    <w:rsid w:val="00AC6FAB"/>
    <w:rPr>
      <w:rFonts w:cs="Times New Roman"/>
      <w:vertAlign w:val="superscript"/>
    </w:rPr>
  </w:style>
  <w:style w:type="paragraph" w:styleId="Default" w:customStyle="1">
    <w:name w:val="Default"/>
    <w:rsid w:val="001C47F1"/>
    <w:pPr>
      <w:autoSpaceDE w:val="0"/>
      <w:autoSpaceDN w:val="0"/>
      <w:adjustRightInd w:val="0"/>
    </w:pPr>
    <w:rPr>
      <w:rFonts w:cs="Calibri"/>
      <w:color w:val="000000"/>
      <w:sz w:val="24"/>
      <w:szCs w:val="24"/>
      <w:lang w:eastAsia="en-US"/>
    </w:rPr>
  </w:style>
  <w:style w:type="character" w:styleId="st1" w:customStyle="1">
    <w:name w:val="st1"/>
    <w:basedOn w:val="DefaultParagraphFont"/>
    <w:uiPriority w:val="99"/>
    <w:rsid w:val="00E516D6"/>
    <w:rPr>
      <w:rFonts w:cs="Times New Roman"/>
    </w:rPr>
  </w:style>
  <w:style w:type="paragraph" w:styleId="Revision">
    <w:name w:val="Revision"/>
    <w:hidden/>
    <w:uiPriority w:val="99"/>
    <w:semiHidden/>
    <w:rsid w:val="000C62E5"/>
    <w:rPr>
      <w:rFonts w:ascii="Times New Roman" w:hAnsi="Times New Roman" w:eastAsia="Times New Roman"/>
      <w:sz w:val="24"/>
      <w:szCs w:val="24"/>
      <w:lang w:eastAsia="en-US"/>
    </w:rPr>
  </w:style>
  <w:style w:type="table" w:styleId="TableGrid1" w:customStyle="1">
    <w:name w:val="Table Grid1"/>
    <w:basedOn w:val="TableNormal"/>
    <w:next w:val="TableGrid"/>
    <w:uiPriority w:val="39"/>
    <w:rsid w:val="00F758FC"/>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Spacing">
    <w:name w:val="No Spacing"/>
    <w:link w:val="NoSpacingChar"/>
    <w:uiPriority w:val="99"/>
    <w:qFormat/>
    <w:rsid w:val="00913784"/>
    <w:rPr>
      <w:rFonts w:ascii="Times New Roman" w:hAnsi="Times New Roman"/>
      <w:sz w:val="24"/>
      <w:szCs w:val="22"/>
      <w:lang w:eastAsia="en-US"/>
    </w:rPr>
  </w:style>
  <w:style w:type="character" w:styleId="NoSpacingChar" w:customStyle="1">
    <w:name w:val="No Spacing Char"/>
    <w:basedOn w:val="DefaultParagraphFont"/>
    <w:link w:val="NoSpacing"/>
    <w:uiPriority w:val="99"/>
    <w:locked/>
    <w:rsid w:val="00913784"/>
    <w:rPr>
      <w:rFonts w:ascii="Times New Roman" w:hAnsi="Times New Roman"/>
      <w:sz w:val="24"/>
      <w:szCs w:val="22"/>
      <w:lang w:eastAsia="en-US"/>
    </w:rPr>
  </w:style>
  <w:style w:type="numbering" w:styleId="StyleBulletedRed" w:customStyle="1">
    <w:name w:val="Style Bulleted Red"/>
    <w:basedOn w:val="NoList"/>
    <w:rsid w:val="00704C2E"/>
    <w:pPr>
      <w:numPr>
        <w:numId w:val="4"/>
      </w:numPr>
    </w:pPr>
  </w:style>
  <w:style w:type="table" w:styleId="TableBLgrey" w:customStyle="1">
    <w:name w:val="Table BL grey"/>
    <w:basedOn w:val="TableNormal"/>
    <w:rsid w:val="00704C2E"/>
    <w:rPr>
      <w:rFonts w:ascii="Verdana" w:hAnsi="Verdana" w:eastAsia="Times New Roman"/>
      <w:sz w:val="18"/>
    </w:rPr>
    <w:tblPr>
      <w:tblBorders>
        <w:top w:val="single" w:color="A6A6A6" w:sz="4" w:space="0"/>
        <w:bottom w:val="single" w:color="A6A6A6" w:sz="4" w:space="0"/>
        <w:insideH w:val="single" w:color="A6A6A6" w:sz="4" w:space="0"/>
        <w:insideV w:val="single" w:color="A6A6A6" w:sz="4" w:space="0"/>
      </w:tblBorders>
    </w:tblPr>
    <w:tblStylePr w:type="firstRow">
      <w:rPr>
        <w:rFonts w:ascii="Bahnschrift Condensed" w:hAnsi="Bahnschrift Condensed"/>
        <w:color w:val="FFFFFF"/>
        <w:sz w:val="18"/>
      </w:rPr>
      <w:tblPr/>
      <w:tcPr>
        <w:shd w:val="clear" w:color="auto" w:fill="7F7F7F"/>
      </w:tcPr>
    </w:tblStylePr>
    <w:tblStylePr w:type="lastRow">
      <w:rPr>
        <w:b w:val="0"/>
      </w:rPr>
    </w:tblStylePr>
  </w:style>
  <w:style w:type="table" w:styleId="TableBLred" w:customStyle="1">
    <w:name w:val="Table BL red"/>
    <w:basedOn w:val="TableNormal"/>
    <w:rsid w:val="00704C2E"/>
    <w:rPr>
      <w:rFonts w:ascii="Verdana" w:hAnsi="Verdana" w:eastAsia="Times New Roman"/>
      <w:sz w:val="18"/>
    </w:rPr>
    <w:tblPr>
      <w:tblBorders>
        <w:top w:val="single" w:color="FF9999" w:sz="4" w:space="0"/>
        <w:bottom w:val="single" w:color="FF9999" w:sz="4" w:space="0"/>
        <w:insideH w:val="single" w:color="FF9999" w:sz="4" w:space="0"/>
        <w:insideV w:val="single" w:color="FF9999" w:sz="4" w:space="0"/>
      </w:tblBorders>
    </w:tblPr>
    <w:tblStylePr w:type="firstRow">
      <w:rPr>
        <w:rFonts w:ascii="Bahnschrift Condensed" w:hAnsi="Bahnschrift Condensed"/>
        <w:color w:val="FEFEFE"/>
        <w:sz w:val="18"/>
      </w:rPr>
      <w:tblPr/>
      <w:tcPr>
        <w:shd w:val="clear" w:color="auto" w:fill="FF6C6C"/>
      </w:tcPr>
    </w:tblStylePr>
    <w:tblStylePr w:type="lastRow">
      <w:rPr>
        <w:b w:val="0"/>
      </w:rPr>
    </w:tblStylePr>
  </w:style>
  <w:style w:type="table" w:styleId="TableBLgreynoheader" w:customStyle="1">
    <w:name w:val="Table BL grey (no header)"/>
    <w:basedOn w:val="TableNormal"/>
    <w:rsid w:val="00704C2E"/>
    <w:rPr>
      <w:rFonts w:ascii="Verdana" w:hAnsi="Verdana" w:eastAsia="Times New Roman"/>
      <w:sz w:val="18"/>
    </w:rPr>
    <w:tblPr>
      <w:tblBorders>
        <w:top w:val="single" w:color="A6A6A6" w:sz="4" w:space="0"/>
        <w:bottom w:val="single" w:color="A6A6A6" w:sz="4" w:space="0"/>
        <w:insideH w:val="single" w:color="A6A6A6" w:sz="4" w:space="0"/>
        <w:insideV w:val="single" w:color="A6A6A6" w:sz="4" w:space="0"/>
      </w:tblBorders>
    </w:tblPr>
  </w:style>
  <w:style w:type="table" w:styleId="TableBLclear" w:customStyle="1">
    <w:name w:val="Table BL clear"/>
    <w:basedOn w:val="TableNormal"/>
    <w:rsid w:val="00704C2E"/>
    <w:rPr>
      <w:rFonts w:ascii="Verdana" w:hAnsi="Verdana" w:eastAsia="Times New Roman"/>
      <w:sz w:val="18"/>
    </w:rPr>
    <w:tblPr/>
  </w:style>
  <w:style w:type="table" w:styleId="TableBLrednoheader" w:customStyle="1">
    <w:name w:val="Table BL red (no header)"/>
    <w:basedOn w:val="TableNormal"/>
    <w:rsid w:val="00704C2E"/>
    <w:rPr>
      <w:rFonts w:ascii="Verdana" w:hAnsi="Verdana" w:eastAsia="Times New Roman"/>
      <w:sz w:val="18"/>
    </w:rPr>
    <w:tblPr>
      <w:tblBorders>
        <w:top w:val="single" w:color="FF9999" w:sz="4" w:space="0"/>
        <w:bottom w:val="single" w:color="FF9999" w:sz="4" w:space="0"/>
        <w:insideH w:val="single" w:color="FF9999" w:sz="4" w:space="0"/>
        <w:insideV w:val="single" w:color="FF9999" w:sz="4" w:space="0"/>
      </w:tblBorders>
    </w:tblPr>
  </w:style>
  <w:style w:type="paragraph" w:styleId="HeadingTitlePage" w:customStyle="1">
    <w:name w:val="Heading Title Page"/>
    <w:basedOn w:val="Normal"/>
    <w:rsid w:val="00704C2E"/>
    <w:rPr>
      <w:rFonts w:ascii="Verdana" w:hAnsi="Verdana"/>
      <w:sz w:val="36"/>
      <w:lang w:eastAsia="lt-LT"/>
    </w:rPr>
  </w:style>
  <w:style w:type="paragraph" w:styleId="NormalTextRight" w:customStyle="1">
    <w:name w:val="Normal Text Right"/>
    <w:basedOn w:val="Normal"/>
    <w:next w:val="Normal"/>
    <w:rsid w:val="00704C2E"/>
    <w:pPr>
      <w:jc w:val="right"/>
    </w:pPr>
    <w:rPr>
      <w:rFonts w:ascii="Verdana" w:hAnsi="Verdana"/>
      <w:sz w:val="18"/>
      <w:lang w:eastAsia="lt-LT"/>
    </w:rPr>
  </w:style>
  <w:style w:type="paragraph" w:styleId="SubjectLine" w:customStyle="1">
    <w:name w:val="Subject Line"/>
    <w:basedOn w:val="Normal"/>
    <w:next w:val="Normal"/>
    <w:rsid w:val="00704C2E"/>
    <w:rPr>
      <w:rFonts w:ascii="Verdana" w:hAnsi="Verdana"/>
      <w:lang w:eastAsia="lt-LT"/>
    </w:rPr>
  </w:style>
  <w:style w:type="numbering" w:styleId="StyleBulletedBlack" w:customStyle="1">
    <w:name w:val="Style Bulleted Black"/>
    <w:basedOn w:val="NoList"/>
    <w:rsid w:val="00704C2E"/>
    <w:pPr>
      <w:numPr>
        <w:numId w:val="3"/>
      </w:numPr>
    </w:pPr>
  </w:style>
  <w:style w:type="character" w:styleId="ListParagraphChar" w:customStyle="1">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C34E4F"/>
    <w:rPr>
      <w:rFonts w:ascii="Times New Roman" w:hAnsi="Times New Roman" w:eastAsia="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045819">
      <w:bodyDiv w:val="1"/>
      <w:marLeft w:val="0"/>
      <w:marRight w:val="0"/>
      <w:marTop w:val="0"/>
      <w:marBottom w:val="0"/>
      <w:divBdr>
        <w:top w:val="none" w:sz="0" w:space="0" w:color="auto"/>
        <w:left w:val="none" w:sz="0" w:space="0" w:color="auto"/>
        <w:bottom w:val="none" w:sz="0" w:space="0" w:color="auto"/>
        <w:right w:val="none" w:sz="0" w:space="0" w:color="auto"/>
      </w:divBdr>
    </w:div>
    <w:div w:id="191236252">
      <w:bodyDiv w:val="1"/>
      <w:marLeft w:val="0"/>
      <w:marRight w:val="0"/>
      <w:marTop w:val="0"/>
      <w:marBottom w:val="0"/>
      <w:divBdr>
        <w:top w:val="none" w:sz="0" w:space="0" w:color="auto"/>
        <w:left w:val="none" w:sz="0" w:space="0" w:color="auto"/>
        <w:bottom w:val="none" w:sz="0" w:space="0" w:color="auto"/>
        <w:right w:val="none" w:sz="0" w:space="0" w:color="auto"/>
      </w:divBdr>
    </w:div>
    <w:div w:id="205215005">
      <w:bodyDiv w:val="1"/>
      <w:marLeft w:val="0"/>
      <w:marRight w:val="0"/>
      <w:marTop w:val="0"/>
      <w:marBottom w:val="0"/>
      <w:divBdr>
        <w:top w:val="none" w:sz="0" w:space="0" w:color="auto"/>
        <w:left w:val="none" w:sz="0" w:space="0" w:color="auto"/>
        <w:bottom w:val="none" w:sz="0" w:space="0" w:color="auto"/>
        <w:right w:val="none" w:sz="0" w:space="0" w:color="auto"/>
      </w:divBdr>
    </w:div>
    <w:div w:id="213078259">
      <w:bodyDiv w:val="1"/>
      <w:marLeft w:val="0"/>
      <w:marRight w:val="0"/>
      <w:marTop w:val="0"/>
      <w:marBottom w:val="0"/>
      <w:divBdr>
        <w:top w:val="none" w:sz="0" w:space="0" w:color="auto"/>
        <w:left w:val="none" w:sz="0" w:space="0" w:color="auto"/>
        <w:bottom w:val="none" w:sz="0" w:space="0" w:color="auto"/>
        <w:right w:val="none" w:sz="0" w:space="0" w:color="auto"/>
      </w:divBdr>
    </w:div>
    <w:div w:id="241379660">
      <w:bodyDiv w:val="1"/>
      <w:marLeft w:val="0"/>
      <w:marRight w:val="0"/>
      <w:marTop w:val="0"/>
      <w:marBottom w:val="0"/>
      <w:divBdr>
        <w:top w:val="none" w:sz="0" w:space="0" w:color="auto"/>
        <w:left w:val="none" w:sz="0" w:space="0" w:color="auto"/>
        <w:bottom w:val="none" w:sz="0" w:space="0" w:color="auto"/>
        <w:right w:val="none" w:sz="0" w:space="0" w:color="auto"/>
      </w:divBdr>
      <w:divsChild>
        <w:div w:id="960304051">
          <w:marLeft w:val="0"/>
          <w:marRight w:val="0"/>
          <w:marTop w:val="0"/>
          <w:marBottom w:val="0"/>
          <w:divBdr>
            <w:top w:val="none" w:sz="0" w:space="0" w:color="auto"/>
            <w:left w:val="none" w:sz="0" w:space="0" w:color="auto"/>
            <w:bottom w:val="none" w:sz="0" w:space="0" w:color="auto"/>
            <w:right w:val="none" w:sz="0" w:space="0" w:color="auto"/>
          </w:divBdr>
        </w:div>
        <w:div w:id="1071346646">
          <w:marLeft w:val="0"/>
          <w:marRight w:val="0"/>
          <w:marTop w:val="0"/>
          <w:marBottom w:val="0"/>
          <w:divBdr>
            <w:top w:val="none" w:sz="0" w:space="0" w:color="auto"/>
            <w:left w:val="none" w:sz="0" w:space="0" w:color="auto"/>
            <w:bottom w:val="none" w:sz="0" w:space="0" w:color="auto"/>
            <w:right w:val="none" w:sz="0" w:space="0" w:color="auto"/>
          </w:divBdr>
        </w:div>
        <w:div w:id="1898661577">
          <w:marLeft w:val="0"/>
          <w:marRight w:val="0"/>
          <w:marTop w:val="0"/>
          <w:marBottom w:val="0"/>
          <w:divBdr>
            <w:top w:val="none" w:sz="0" w:space="0" w:color="auto"/>
            <w:left w:val="none" w:sz="0" w:space="0" w:color="auto"/>
            <w:bottom w:val="none" w:sz="0" w:space="0" w:color="auto"/>
            <w:right w:val="none" w:sz="0" w:space="0" w:color="auto"/>
          </w:divBdr>
        </w:div>
        <w:div w:id="1984843654">
          <w:marLeft w:val="0"/>
          <w:marRight w:val="0"/>
          <w:marTop w:val="0"/>
          <w:marBottom w:val="0"/>
          <w:divBdr>
            <w:top w:val="none" w:sz="0" w:space="0" w:color="auto"/>
            <w:left w:val="none" w:sz="0" w:space="0" w:color="auto"/>
            <w:bottom w:val="none" w:sz="0" w:space="0" w:color="auto"/>
            <w:right w:val="none" w:sz="0" w:space="0" w:color="auto"/>
          </w:divBdr>
        </w:div>
        <w:div w:id="2031105969">
          <w:marLeft w:val="0"/>
          <w:marRight w:val="0"/>
          <w:marTop w:val="0"/>
          <w:marBottom w:val="0"/>
          <w:divBdr>
            <w:top w:val="none" w:sz="0" w:space="0" w:color="auto"/>
            <w:left w:val="none" w:sz="0" w:space="0" w:color="auto"/>
            <w:bottom w:val="none" w:sz="0" w:space="0" w:color="auto"/>
            <w:right w:val="none" w:sz="0" w:space="0" w:color="auto"/>
          </w:divBdr>
        </w:div>
      </w:divsChild>
    </w:div>
    <w:div w:id="358512062">
      <w:bodyDiv w:val="1"/>
      <w:marLeft w:val="0"/>
      <w:marRight w:val="0"/>
      <w:marTop w:val="0"/>
      <w:marBottom w:val="0"/>
      <w:divBdr>
        <w:top w:val="none" w:sz="0" w:space="0" w:color="auto"/>
        <w:left w:val="none" w:sz="0" w:space="0" w:color="auto"/>
        <w:bottom w:val="none" w:sz="0" w:space="0" w:color="auto"/>
        <w:right w:val="none" w:sz="0" w:space="0" w:color="auto"/>
      </w:divBdr>
    </w:div>
    <w:div w:id="420882884">
      <w:bodyDiv w:val="1"/>
      <w:marLeft w:val="0"/>
      <w:marRight w:val="0"/>
      <w:marTop w:val="0"/>
      <w:marBottom w:val="0"/>
      <w:divBdr>
        <w:top w:val="none" w:sz="0" w:space="0" w:color="auto"/>
        <w:left w:val="none" w:sz="0" w:space="0" w:color="auto"/>
        <w:bottom w:val="none" w:sz="0" w:space="0" w:color="auto"/>
        <w:right w:val="none" w:sz="0" w:space="0" w:color="auto"/>
      </w:divBdr>
    </w:div>
    <w:div w:id="471601466">
      <w:bodyDiv w:val="1"/>
      <w:marLeft w:val="0"/>
      <w:marRight w:val="0"/>
      <w:marTop w:val="0"/>
      <w:marBottom w:val="0"/>
      <w:divBdr>
        <w:top w:val="none" w:sz="0" w:space="0" w:color="auto"/>
        <w:left w:val="none" w:sz="0" w:space="0" w:color="auto"/>
        <w:bottom w:val="none" w:sz="0" w:space="0" w:color="auto"/>
        <w:right w:val="none" w:sz="0" w:space="0" w:color="auto"/>
      </w:divBdr>
    </w:div>
    <w:div w:id="538396704">
      <w:bodyDiv w:val="1"/>
      <w:marLeft w:val="0"/>
      <w:marRight w:val="0"/>
      <w:marTop w:val="0"/>
      <w:marBottom w:val="0"/>
      <w:divBdr>
        <w:top w:val="none" w:sz="0" w:space="0" w:color="auto"/>
        <w:left w:val="none" w:sz="0" w:space="0" w:color="auto"/>
        <w:bottom w:val="none" w:sz="0" w:space="0" w:color="auto"/>
        <w:right w:val="none" w:sz="0" w:space="0" w:color="auto"/>
      </w:divBdr>
    </w:div>
    <w:div w:id="653729281">
      <w:bodyDiv w:val="1"/>
      <w:marLeft w:val="0"/>
      <w:marRight w:val="0"/>
      <w:marTop w:val="0"/>
      <w:marBottom w:val="0"/>
      <w:divBdr>
        <w:top w:val="none" w:sz="0" w:space="0" w:color="auto"/>
        <w:left w:val="none" w:sz="0" w:space="0" w:color="auto"/>
        <w:bottom w:val="none" w:sz="0" w:space="0" w:color="auto"/>
        <w:right w:val="none" w:sz="0" w:space="0" w:color="auto"/>
      </w:divBdr>
    </w:div>
    <w:div w:id="1038510022">
      <w:bodyDiv w:val="1"/>
      <w:marLeft w:val="0"/>
      <w:marRight w:val="0"/>
      <w:marTop w:val="0"/>
      <w:marBottom w:val="0"/>
      <w:divBdr>
        <w:top w:val="none" w:sz="0" w:space="0" w:color="auto"/>
        <w:left w:val="none" w:sz="0" w:space="0" w:color="auto"/>
        <w:bottom w:val="none" w:sz="0" w:space="0" w:color="auto"/>
        <w:right w:val="none" w:sz="0" w:space="0" w:color="auto"/>
      </w:divBdr>
    </w:div>
    <w:div w:id="1100687630">
      <w:bodyDiv w:val="1"/>
      <w:marLeft w:val="0"/>
      <w:marRight w:val="0"/>
      <w:marTop w:val="0"/>
      <w:marBottom w:val="0"/>
      <w:divBdr>
        <w:top w:val="none" w:sz="0" w:space="0" w:color="auto"/>
        <w:left w:val="none" w:sz="0" w:space="0" w:color="auto"/>
        <w:bottom w:val="none" w:sz="0" w:space="0" w:color="auto"/>
        <w:right w:val="none" w:sz="0" w:space="0" w:color="auto"/>
      </w:divBdr>
    </w:div>
    <w:div w:id="1241133893">
      <w:bodyDiv w:val="1"/>
      <w:marLeft w:val="0"/>
      <w:marRight w:val="0"/>
      <w:marTop w:val="0"/>
      <w:marBottom w:val="0"/>
      <w:divBdr>
        <w:top w:val="none" w:sz="0" w:space="0" w:color="auto"/>
        <w:left w:val="none" w:sz="0" w:space="0" w:color="auto"/>
        <w:bottom w:val="none" w:sz="0" w:space="0" w:color="auto"/>
        <w:right w:val="none" w:sz="0" w:space="0" w:color="auto"/>
      </w:divBdr>
    </w:div>
    <w:div w:id="1320421085">
      <w:bodyDiv w:val="1"/>
      <w:marLeft w:val="0"/>
      <w:marRight w:val="0"/>
      <w:marTop w:val="0"/>
      <w:marBottom w:val="0"/>
      <w:divBdr>
        <w:top w:val="none" w:sz="0" w:space="0" w:color="auto"/>
        <w:left w:val="none" w:sz="0" w:space="0" w:color="auto"/>
        <w:bottom w:val="none" w:sz="0" w:space="0" w:color="auto"/>
        <w:right w:val="none" w:sz="0" w:space="0" w:color="auto"/>
      </w:divBdr>
    </w:div>
    <w:div w:id="1485045866">
      <w:bodyDiv w:val="1"/>
      <w:marLeft w:val="0"/>
      <w:marRight w:val="0"/>
      <w:marTop w:val="0"/>
      <w:marBottom w:val="0"/>
      <w:divBdr>
        <w:top w:val="none" w:sz="0" w:space="0" w:color="auto"/>
        <w:left w:val="none" w:sz="0" w:space="0" w:color="auto"/>
        <w:bottom w:val="none" w:sz="0" w:space="0" w:color="auto"/>
        <w:right w:val="none" w:sz="0" w:space="0" w:color="auto"/>
      </w:divBdr>
    </w:div>
    <w:div w:id="1492332059">
      <w:bodyDiv w:val="1"/>
      <w:marLeft w:val="0"/>
      <w:marRight w:val="0"/>
      <w:marTop w:val="0"/>
      <w:marBottom w:val="0"/>
      <w:divBdr>
        <w:top w:val="none" w:sz="0" w:space="0" w:color="auto"/>
        <w:left w:val="none" w:sz="0" w:space="0" w:color="auto"/>
        <w:bottom w:val="none" w:sz="0" w:space="0" w:color="auto"/>
        <w:right w:val="none" w:sz="0" w:space="0" w:color="auto"/>
      </w:divBdr>
    </w:div>
    <w:div w:id="1553225785">
      <w:bodyDiv w:val="1"/>
      <w:marLeft w:val="0"/>
      <w:marRight w:val="0"/>
      <w:marTop w:val="0"/>
      <w:marBottom w:val="0"/>
      <w:divBdr>
        <w:top w:val="none" w:sz="0" w:space="0" w:color="auto"/>
        <w:left w:val="none" w:sz="0" w:space="0" w:color="auto"/>
        <w:bottom w:val="none" w:sz="0" w:space="0" w:color="auto"/>
        <w:right w:val="none" w:sz="0" w:space="0" w:color="auto"/>
      </w:divBdr>
    </w:div>
    <w:div w:id="1670986361">
      <w:bodyDiv w:val="1"/>
      <w:marLeft w:val="0"/>
      <w:marRight w:val="0"/>
      <w:marTop w:val="0"/>
      <w:marBottom w:val="0"/>
      <w:divBdr>
        <w:top w:val="none" w:sz="0" w:space="0" w:color="auto"/>
        <w:left w:val="none" w:sz="0" w:space="0" w:color="auto"/>
        <w:bottom w:val="none" w:sz="0" w:space="0" w:color="auto"/>
        <w:right w:val="none" w:sz="0" w:space="0" w:color="auto"/>
      </w:divBdr>
    </w:div>
    <w:div w:id="1721859931">
      <w:bodyDiv w:val="1"/>
      <w:marLeft w:val="0"/>
      <w:marRight w:val="0"/>
      <w:marTop w:val="0"/>
      <w:marBottom w:val="0"/>
      <w:divBdr>
        <w:top w:val="none" w:sz="0" w:space="0" w:color="auto"/>
        <w:left w:val="none" w:sz="0" w:space="0" w:color="auto"/>
        <w:bottom w:val="none" w:sz="0" w:space="0" w:color="auto"/>
        <w:right w:val="none" w:sz="0" w:space="0" w:color="auto"/>
      </w:divBdr>
    </w:div>
    <w:div w:id="2056074546">
      <w:bodyDiv w:val="1"/>
      <w:marLeft w:val="0"/>
      <w:marRight w:val="0"/>
      <w:marTop w:val="0"/>
      <w:marBottom w:val="0"/>
      <w:divBdr>
        <w:top w:val="none" w:sz="0" w:space="0" w:color="auto"/>
        <w:left w:val="none" w:sz="0" w:space="0" w:color="auto"/>
        <w:bottom w:val="none" w:sz="0" w:space="0" w:color="auto"/>
        <w:right w:val="none" w:sz="0" w:space="0" w:color="auto"/>
      </w:divBdr>
    </w:div>
    <w:div w:id="2099011395">
      <w:marLeft w:val="0"/>
      <w:marRight w:val="0"/>
      <w:marTop w:val="0"/>
      <w:marBottom w:val="0"/>
      <w:divBdr>
        <w:top w:val="none" w:sz="0" w:space="0" w:color="auto"/>
        <w:left w:val="none" w:sz="0" w:space="0" w:color="auto"/>
        <w:bottom w:val="none" w:sz="0" w:space="0" w:color="auto"/>
        <w:right w:val="none" w:sz="0" w:space="0" w:color="auto"/>
      </w:divBdr>
    </w:div>
    <w:div w:id="2099011396">
      <w:marLeft w:val="0"/>
      <w:marRight w:val="0"/>
      <w:marTop w:val="0"/>
      <w:marBottom w:val="0"/>
      <w:divBdr>
        <w:top w:val="none" w:sz="0" w:space="0" w:color="auto"/>
        <w:left w:val="none" w:sz="0" w:space="0" w:color="auto"/>
        <w:bottom w:val="none" w:sz="0" w:space="0" w:color="auto"/>
        <w:right w:val="none" w:sz="0" w:space="0" w:color="auto"/>
      </w:divBdr>
    </w:div>
    <w:div w:id="2099011397">
      <w:marLeft w:val="0"/>
      <w:marRight w:val="0"/>
      <w:marTop w:val="0"/>
      <w:marBottom w:val="0"/>
      <w:divBdr>
        <w:top w:val="none" w:sz="0" w:space="0" w:color="auto"/>
        <w:left w:val="none" w:sz="0" w:space="0" w:color="auto"/>
        <w:bottom w:val="none" w:sz="0" w:space="0" w:color="auto"/>
        <w:right w:val="none" w:sz="0" w:space="0" w:color="auto"/>
      </w:divBdr>
    </w:div>
    <w:div w:id="2099011398">
      <w:marLeft w:val="0"/>
      <w:marRight w:val="0"/>
      <w:marTop w:val="0"/>
      <w:marBottom w:val="0"/>
      <w:divBdr>
        <w:top w:val="none" w:sz="0" w:space="0" w:color="auto"/>
        <w:left w:val="none" w:sz="0" w:space="0" w:color="auto"/>
        <w:bottom w:val="none" w:sz="0" w:space="0" w:color="auto"/>
        <w:right w:val="none" w:sz="0" w:space="0" w:color="auto"/>
      </w:divBdr>
    </w:div>
    <w:div w:id="2099011399">
      <w:marLeft w:val="0"/>
      <w:marRight w:val="0"/>
      <w:marTop w:val="0"/>
      <w:marBottom w:val="0"/>
      <w:divBdr>
        <w:top w:val="none" w:sz="0" w:space="0" w:color="auto"/>
        <w:left w:val="none" w:sz="0" w:space="0" w:color="auto"/>
        <w:bottom w:val="none" w:sz="0" w:space="0" w:color="auto"/>
        <w:right w:val="none" w:sz="0" w:space="0" w:color="auto"/>
      </w:divBdr>
    </w:div>
    <w:div w:id="2099011400">
      <w:marLeft w:val="0"/>
      <w:marRight w:val="0"/>
      <w:marTop w:val="0"/>
      <w:marBottom w:val="0"/>
      <w:divBdr>
        <w:top w:val="none" w:sz="0" w:space="0" w:color="auto"/>
        <w:left w:val="none" w:sz="0" w:space="0" w:color="auto"/>
        <w:bottom w:val="none" w:sz="0" w:space="0" w:color="auto"/>
        <w:right w:val="none" w:sz="0" w:space="0" w:color="auto"/>
      </w:divBdr>
    </w:div>
    <w:div w:id="2099011401">
      <w:marLeft w:val="0"/>
      <w:marRight w:val="0"/>
      <w:marTop w:val="0"/>
      <w:marBottom w:val="0"/>
      <w:divBdr>
        <w:top w:val="none" w:sz="0" w:space="0" w:color="auto"/>
        <w:left w:val="none" w:sz="0" w:space="0" w:color="auto"/>
        <w:bottom w:val="none" w:sz="0" w:space="0" w:color="auto"/>
        <w:right w:val="none" w:sz="0" w:space="0" w:color="auto"/>
      </w:divBdr>
    </w:div>
    <w:div w:id="2099011402">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jpeg" Id="rId13" /><Relationship Type="http://schemas.openxmlformats.org/officeDocument/2006/relationships/header" Target="header3.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image" Target="media/image2.jpeg" Id="rId12"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file://ltsrvdata001.aonbaltic.local/Lithuania/VKD/VKS6/VKG8/Baltishes%20Haus/2021/Turto%20projektai/PD_BI%20SUTARTIS_BH.docx" TargetMode="External" Id="rId14"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67a9563-a3f7-4f3e-a9c1-947fdfef1aaf">
      <Terms xmlns="http://schemas.microsoft.com/office/infopath/2007/PartnerControls"/>
    </lcf76f155ced4ddcb4097134ff3c332f>
    <TaxCatchAll xmlns="491a7913-292a-4a86-b321-cd07b27a400d"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7BAC408A40C3C47BB9909DB06846C17" ma:contentTypeVersion="5" ma:contentTypeDescription="Create a new document." ma:contentTypeScope="" ma:versionID="aee89f956206497f45689210961fff5c">
  <xsd:schema xmlns:xsd="http://www.w3.org/2001/XMLSchema" xmlns:xs="http://www.w3.org/2001/XMLSchema" xmlns:p="http://schemas.microsoft.com/office/2006/metadata/properties" xmlns:ns2="04416b65-cbba-4b7f-9f53-a53b0fdce812" xmlns:ns3="f67a9563-a3f7-4f3e-a9c1-947fdfef1aaf" xmlns:ns4="491a7913-292a-4a86-b321-cd07b27a400d" targetNamespace="http://schemas.microsoft.com/office/2006/metadata/properties" ma:root="true" ma:fieldsID="bd95169fe3fe76f87c991eead94bc0d0" ns2:_="" ns3:_="" ns4:_="">
    <xsd:import namespace="04416b65-cbba-4b7f-9f53-a53b0fdce812"/>
    <xsd:import namespace="f67a9563-a3f7-4f3e-a9c1-947fdfef1aaf"/>
    <xsd:import namespace="491a7913-292a-4a86-b321-cd07b27a400d"/>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OCR" minOccurs="0"/>
                <xsd:element ref="ns2:MediaServiceGenerationTime" minOccurs="0"/>
                <xsd:element ref="ns2:MediaServiceEventHashCode" minOccurs="0"/>
                <xsd:element ref="ns3:lcf76f155ced4ddcb4097134ff3c332f" minOccurs="0"/>
                <xsd:element ref="ns4:TaxCatchAll"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416b65-cbba-4b7f-9f53-a53b0fdce8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7a9563-a3f7-4f3e-a9c1-947fdfef1aaf" elementFormDefault="qualified">
    <xsd:import namespace="http://schemas.microsoft.com/office/2006/documentManagement/types"/>
    <xsd:import namespace="http://schemas.microsoft.com/office/infopath/2007/PartnerControls"/>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599548a-2b76-4b66-b141-3d3a4cd21c35" ma:termSetId="09814cd3-568e-fe90-9814-8d621ff8fb84" ma:anchorId="fba54fb3-c3e1-fe81-a776-ca4b69148c4d" ma:open="true" ma:isKeyword="false">
      <xsd:complexType>
        <xsd:sequence>
          <xsd:element ref="pc:Terms" minOccurs="0" maxOccurs="1"/>
        </xsd:sequence>
      </xsd:complexType>
    </xsd:element>
    <xsd:element name="MediaLengthInSeconds" ma:index="1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91a7913-292a-4a86-b321-cd07b27a400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36800760-ca18-4fe5-919b-cbef0c0427e7}" ma:internalName="TaxCatchAll" ma:showField="CatchAllData" ma:web="491a7913-292a-4a86-b321-cd07b27a400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0FB5A7-B5BF-483B-9188-E299B3683ABF}">
  <ds:schemaRefs>
    <ds:schemaRef ds:uri="http://schemas.microsoft.com/office/2006/metadata/properties"/>
    <ds:schemaRef ds:uri="http://schemas.microsoft.com/office/infopath/2007/PartnerControls"/>
    <ds:schemaRef ds:uri="f67a9563-a3f7-4f3e-a9c1-947fdfef1aaf"/>
    <ds:schemaRef ds:uri="491a7913-292a-4a86-b321-cd07b27a400d"/>
  </ds:schemaRefs>
</ds:datastoreItem>
</file>

<file path=customXml/itemProps2.xml><?xml version="1.0" encoding="utf-8"?>
<ds:datastoreItem xmlns:ds="http://schemas.openxmlformats.org/officeDocument/2006/customXml" ds:itemID="{5D2A3859-6D84-4E0D-9133-49DE22705670}">
  <ds:schemaRefs>
    <ds:schemaRef ds:uri="http://schemas.openxmlformats.org/officeDocument/2006/bibliography"/>
  </ds:schemaRefs>
</ds:datastoreItem>
</file>

<file path=customXml/itemProps3.xml><?xml version="1.0" encoding="utf-8"?>
<ds:datastoreItem xmlns:ds="http://schemas.openxmlformats.org/officeDocument/2006/customXml" ds:itemID="{E32D2FCE-D581-4EF9-A430-0C690DCF0E9A}">
  <ds:schemaRefs>
    <ds:schemaRef ds:uri="http://schemas.microsoft.com/sharepoint/v3/contenttype/forms"/>
  </ds:schemaRefs>
</ds:datastoreItem>
</file>

<file path=customXml/itemProps4.xml><?xml version="1.0" encoding="utf-8"?>
<ds:datastoreItem xmlns:ds="http://schemas.openxmlformats.org/officeDocument/2006/customXml" ds:itemID="{7F28D0D1-B027-435C-BB31-260F6BEB3411}"/>
</file>

<file path=docMetadata/LabelInfo.xml><?xml version="1.0" encoding="utf-8"?>
<clbl:labelList xmlns:clbl="http://schemas.microsoft.com/office/2020/mipLabelMetadata">
  <clbl:label id="{2328f5c3-3394-447b-845c-8be06ee9672e}" enabled="1" method="Privileged" siteId="{7b57a281-653b-4ffd-80ff-384d2e8479d7}" removed="0"/>
  <clbl:label id="{761a3f60-4e68-44aa-912d-57a1ce2224e0}" enabled="1" method="Privileged" siteId="{0be2391e-c09a-426b-88f7-90b5a66ea8e7}"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AB Lietuvos energija</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Siunčiamas raštas LE</dc:title>
  <dc:subject/>
  <dc:creator>julklv</dc:creator>
  <keywords/>
  <dc:description/>
  <lastModifiedBy>Edita Baltrėnaitė</lastModifiedBy>
  <revision>491</revision>
  <lastPrinted>2022-09-14T20:50:00.0000000Z</lastPrinted>
  <dcterms:created xsi:type="dcterms:W3CDTF">2024-02-14T22:36:00.0000000Z</dcterms:created>
  <dcterms:modified xsi:type="dcterms:W3CDTF">2026-05-28T10:21:13.6116250Z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0x01010027BAC408A40C3C47BB9909DB06846C17</vt:lpwstr>
  </property>
  <property fmtid="{D5CDD505-2E9C-101B-9397-08002B2CF9AE}" pid="3" name="MSIP_Label_32ae7b5d-0aac-474b-ae2b-02c331ef2874_Enabled">
    <vt:lpwstr>true</vt:lpwstr>
  </property>
  <property fmtid="{D5CDD505-2E9C-101B-9397-08002B2CF9AE}" pid="4" name="MSIP_Label_32ae7b5d-0aac-474b-ae2b-02c331ef2874_SetDate">
    <vt:lpwstr>2022-07-11T06:13:12Z</vt:lpwstr>
  </property>
  <property fmtid="{D5CDD505-2E9C-101B-9397-08002B2CF9AE}" pid="5" name="MSIP_Label_32ae7b5d-0aac-474b-ae2b-02c331ef2874_Method">
    <vt:lpwstr>Privileged</vt:lpwstr>
  </property>
  <property fmtid="{D5CDD505-2E9C-101B-9397-08002B2CF9AE}" pid="6" name="MSIP_Label_32ae7b5d-0aac-474b-ae2b-02c331ef2874_Name">
    <vt:lpwstr>VIDINĖ</vt:lpwstr>
  </property>
  <property fmtid="{D5CDD505-2E9C-101B-9397-08002B2CF9AE}" pid="7" name="MSIP_Label_32ae7b5d-0aac-474b-ae2b-02c331ef2874_SiteId">
    <vt:lpwstr>86bcf768-7bcf-4cd6-b041-b219988b7a9c</vt:lpwstr>
  </property>
  <property fmtid="{D5CDD505-2E9C-101B-9397-08002B2CF9AE}" pid="8" name="MSIP_Label_32ae7b5d-0aac-474b-ae2b-02c331ef2874_ActionId">
    <vt:lpwstr>b918dc56-41fe-45e1-82ec-d874e0969a8c</vt:lpwstr>
  </property>
  <property fmtid="{D5CDD505-2E9C-101B-9397-08002B2CF9AE}" pid="9" name="MSIP_Label_32ae7b5d-0aac-474b-ae2b-02c331ef2874_ContentBits">
    <vt:lpwstr>0</vt:lpwstr>
  </property>
  <property fmtid="{D5CDD505-2E9C-101B-9397-08002B2CF9AE}" pid="10" name="TitusGUID">
    <vt:lpwstr>5e7b1ec1-7d92-4944-addc-ded98568e976</vt:lpwstr>
  </property>
  <property fmtid="{D5CDD505-2E9C-101B-9397-08002B2CF9AE}" pid="11" name="AonClassification">
    <vt:lpwstr>ADC_class_200</vt:lpwstr>
  </property>
  <property fmtid="{D5CDD505-2E9C-101B-9397-08002B2CF9AE}" pid="12" name="MSIP_Label_9043f10a-881e-4653-a55e-02ca2cc829dc_Enabled">
    <vt:lpwstr>true</vt:lpwstr>
  </property>
  <property fmtid="{D5CDD505-2E9C-101B-9397-08002B2CF9AE}" pid="13" name="MSIP_Label_9043f10a-881e-4653-a55e-02ca2cc829dc_SetDate">
    <vt:lpwstr>2024-02-14T12:36:48Z</vt:lpwstr>
  </property>
  <property fmtid="{D5CDD505-2E9C-101B-9397-08002B2CF9AE}" pid="14" name="MSIP_Label_9043f10a-881e-4653-a55e-02ca2cc829dc_Method">
    <vt:lpwstr>Standard</vt:lpwstr>
  </property>
  <property fmtid="{D5CDD505-2E9C-101B-9397-08002B2CF9AE}" pid="15" name="MSIP_Label_9043f10a-881e-4653-a55e-02ca2cc829dc_Name">
    <vt:lpwstr>ADC_class_200</vt:lpwstr>
  </property>
  <property fmtid="{D5CDD505-2E9C-101B-9397-08002B2CF9AE}" pid="16" name="MSIP_Label_9043f10a-881e-4653-a55e-02ca2cc829dc_SiteId">
    <vt:lpwstr>94cfddbc-0627-494a-ad7a-29aea3aea832</vt:lpwstr>
  </property>
  <property fmtid="{D5CDD505-2E9C-101B-9397-08002B2CF9AE}" pid="17" name="MSIP_Label_9043f10a-881e-4653-a55e-02ca2cc829dc_ActionId">
    <vt:lpwstr>90bfce99-a99d-40ad-9eef-95aaed6ce18e</vt:lpwstr>
  </property>
  <property fmtid="{D5CDD505-2E9C-101B-9397-08002B2CF9AE}" pid="18" name="MSIP_Label_9043f10a-881e-4653-a55e-02ca2cc829dc_ContentBits">
    <vt:lpwstr>0</vt:lpwstr>
  </property>
  <property fmtid="{D5CDD505-2E9C-101B-9397-08002B2CF9AE}" pid="19" name="ClassificationContentMarkingHeaderShapeIds">
    <vt:lpwstr>26a852a7,18e61b8e,5d643f5c</vt:lpwstr>
  </property>
  <property fmtid="{D5CDD505-2E9C-101B-9397-08002B2CF9AE}" pid="20" name="ClassificationContentMarkingHeaderFontProps">
    <vt:lpwstr>#000000,10,Aptos</vt:lpwstr>
  </property>
  <property fmtid="{D5CDD505-2E9C-101B-9397-08002B2CF9AE}" pid="21" name="ClassificationContentMarkingHeaderText">
    <vt:lpwstr>VIDINIO NAUDOJIMO INFORMACIJA</vt:lpwstr>
  </property>
  <property fmtid="{D5CDD505-2E9C-101B-9397-08002B2CF9AE}" pid="22" name="MediaServiceImageTags">
    <vt:lpwstr/>
  </property>
  <property fmtid="{D5CDD505-2E9C-101B-9397-08002B2CF9AE}" pid="23" name="docLang">
    <vt:lpwstr>lt</vt:lpwstr>
  </property>
</Properties>
</file>